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8CFE4" w14:textId="77777777" w:rsidR="00D345AD" w:rsidRPr="00A24E4D" w:rsidRDefault="00D345AD" w:rsidP="00D345AD">
      <w:pPr>
        <w:numPr>
          <w:ilvl w:val="0"/>
          <w:numId w:val="1"/>
        </w:numPr>
        <w:jc w:val="center"/>
        <w:rPr>
          <w:sz w:val="28"/>
          <w:szCs w:val="28"/>
        </w:rPr>
      </w:pPr>
      <w:r w:rsidRPr="00A24E4D">
        <w:rPr>
          <w:sz w:val="28"/>
          <w:szCs w:val="28"/>
        </w:rPr>
        <w:t>Greek Readings</w:t>
      </w:r>
    </w:p>
    <w:p w14:paraId="663C138D" w14:textId="14FAD63B" w:rsidR="00D345AD" w:rsidRPr="00A24E4D" w:rsidRDefault="00D345AD" w:rsidP="00D345AD">
      <w:pPr>
        <w:numPr>
          <w:ilvl w:val="0"/>
          <w:numId w:val="1"/>
        </w:numPr>
        <w:jc w:val="center"/>
        <w:rPr>
          <w:sz w:val="28"/>
          <w:szCs w:val="28"/>
        </w:rPr>
      </w:pPr>
      <w:r w:rsidRPr="00A24E4D">
        <w:rPr>
          <w:sz w:val="28"/>
          <w:szCs w:val="28"/>
        </w:rPr>
        <w:t xml:space="preserve">Series </w:t>
      </w:r>
      <w:r w:rsidR="003630B8">
        <w:rPr>
          <w:sz w:val="28"/>
          <w:szCs w:val="28"/>
        </w:rPr>
        <w:t>B</w:t>
      </w:r>
      <w:bookmarkStart w:id="0" w:name="_GoBack"/>
      <w:bookmarkEnd w:id="0"/>
      <w:r w:rsidRPr="00A24E4D">
        <w:rPr>
          <w:sz w:val="28"/>
          <w:szCs w:val="28"/>
        </w:rPr>
        <w:t>, Reformation Day</w:t>
      </w:r>
    </w:p>
    <w:p w14:paraId="29C6EB21" w14:textId="77777777" w:rsidR="00D345AD" w:rsidRPr="00A24E4D" w:rsidRDefault="00D345AD" w:rsidP="00D345AD">
      <w:pPr>
        <w:numPr>
          <w:ilvl w:val="0"/>
          <w:numId w:val="1"/>
        </w:numPr>
        <w:jc w:val="center"/>
        <w:rPr>
          <w:sz w:val="28"/>
          <w:szCs w:val="28"/>
        </w:rPr>
      </w:pPr>
      <w:r w:rsidRPr="00A24E4D">
        <w:rPr>
          <w:sz w:val="28"/>
          <w:szCs w:val="28"/>
        </w:rPr>
        <w:t>John 8:31-36</w:t>
      </w:r>
    </w:p>
    <w:p w14:paraId="4F3721D6" w14:textId="77777777" w:rsidR="00D345AD" w:rsidRPr="00A24E4D" w:rsidRDefault="00D345AD" w:rsidP="00D345AD"/>
    <w:p w14:paraId="1119E836" w14:textId="77777777" w:rsidR="00D345AD" w:rsidRPr="00A24E4D" w:rsidRDefault="00D345AD" w:rsidP="00A24E4D">
      <w:pPr>
        <w:pStyle w:val="Heading1"/>
        <w:numPr>
          <w:ilvl w:val="0"/>
          <w:numId w:val="0"/>
        </w:numPr>
        <w:rPr>
          <w:b w:val="0"/>
        </w:rPr>
      </w:pPr>
      <w:r w:rsidRPr="00A24E4D">
        <w:rPr>
          <w:b w:val="0"/>
        </w:rPr>
        <w:t>Verse 31</w:t>
      </w:r>
    </w:p>
    <w:p w14:paraId="29EE0E73" w14:textId="77777777" w:rsidR="00D345AD" w:rsidRPr="00A24E4D" w:rsidRDefault="00D345AD" w:rsidP="008668D1">
      <w:pPr>
        <w:numPr>
          <w:ilvl w:val="0"/>
          <w:numId w:val="2"/>
        </w:numPr>
      </w:pPr>
      <w:r w:rsidRPr="00A24E4D">
        <w:t xml:space="preserve">Parse </w:t>
      </w:r>
      <w:proofErr w:type="spellStart"/>
      <w:r w:rsidRPr="00A24E4D">
        <w:t>ἔ</w:t>
      </w:r>
      <w:r w:rsidR="00B10D85" w:rsidRPr="00A24E4D">
        <w:t>λεγεν</w:t>
      </w:r>
      <w:proofErr w:type="spellEnd"/>
      <w:r w:rsidR="00B10D85" w:rsidRPr="00A24E4D">
        <w:t xml:space="preserve"> _____________________</w:t>
      </w:r>
      <w:r w:rsidRPr="00A24E4D">
        <w:t xml:space="preserve">What nuance of the imperfect tense fits </w:t>
      </w:r>
      <w:r w:rsidR="008668D1" w:rsidRPr="00A24E4D">
        <w:t xml:space="preserve">best within the context? (Voelz, </w:t>
      </w:r>
      <w:r w:rsidRPr="00A24E4D">
        <w:t>58–60)______________________</w:t>
      </w:r>
    </w:p>
    <w:p w14:paraId="2CAD1969" w14:textId="77777777" w:rsidR="00D345AD" w:rsidRPr="00A24E4D" w:rsidRDefault="00D345AD" w:rsidP="00D345AD">
      <w:pPr>
        <w:numPr>
          <w:ilvl w:val="0"/>
          <w:numId w:val="2"/>
        </w:numPr>
      </w:pPr>
      <w:r w:rsidRPr="00A24E4D">
        <w:t>Parse πεπ</w:t>
      </w:r>
      <w:proofErr w:type="spellStart"/>
      <w:r w:rsidRPr="00A24E4D">
        <w:t>ιστευκότ</w:t>
      </w:r>
      <w:proofErr w:type="spellEnd"/>
      <w:r w:rsidRPr="00A24E4D">
        <w:t>ας._______________What does this tense convey regarding the duration of this action? (cf. 8:30)_________________________________________</w:t>
      </w:r>
    </w:p>
    <w:p w14:paraId="07B49D80" w14:textId="77777777" w:rsidR="00D345AD" w:rsidRPr="00A24E4D" w:rsidRDefault="00D345AD" w:rsidP="008668D1">
      <w:pPr>
        <w:numPr>
          <w:ilvl w:val="0"/>
          <w:numId w:val="2"/>
        </w:numPr>
      </w:pPr>
      <w:r w:rsidRPr="00A24E4D">
        <w:t xml:space="preserve">Parse </w:t>
      </w:r>
      <w:proofErr w:type="spellStart"/>
      <w:r w:rsidRPr="00A24E4D">
        <w:t>μείνητε</w:t>
      </w:r>
      <w:proofErr w:type="spellEnd"/>
      <w:r w:rsidRPr="00A24E4D">
        <w:t>.</w:t>
      </w:r>
      <w:r w:rsidRPr="00A24E4D">
        <w:tab/>
      </w:r>
      <w:proofErr w:type="spellStart"/>
      <w:proofErr w:type="gramStart"/>
      <w:r w:rsidRPr="00A24E4D">
        <w:t>ἐὰν</w:t>
      </w:r>
      <w:proofErr w:type="spellEnd"/>
      <w:proofErr w:type="gramEnd"/>
      <w:r w:rsidRPr="00A24E4D">
        <w:t xml:space="preserve"> . . . </w:t>
      </w:r>
      <w:proofErr w:type="spellStart"/>
      <w:r w:rsidRPr="00A24E4D">
        <w:t>μείνητε</w:t>
      </w:r>
      <w:proofErr w:type="spellEnd"/>
      <w:r w:rsidRPr="00A24E4D">
        <w:t xml:space="preserve"> . . . </w:t>
      </w:r>
      <w:proofErr w:type="spellStart"/>
      <w:r w:rsidRPr="00A24E4D">
        <w:t>ἐστε</w:t>
      </w:r>
      <w:proofErr w:type="spellEnd"/>
      <w:r w:rsidRPr="00A24E4D">
        <w:t xml:space="preserve"> is equivalent to what typ</w:t>
      </w:r>
      <w:r w:rsidR="008668D1" w:rsidRPr="00A24E4D">
        <w:t>e of conditional clause? (Voelz, 248</w:t>
      </w:r>
      <w:r w:rsidRPr="00A24E4D">
        <w:t>–</w:t>
      </w:r>
      <w:r w:rsidR="008668D1" w:rsidRPr="00A24E4D">
        <w:t>251</w:t>
      </w:r>
      <w:r w:rsidRPr="00A24E4D">
        <w:t>)____________________________________</w:t>
      </w:r>
      <w:r w:rsidR="008668D1" w:rsidRPr="00A24E4D">
        <w:t xml:space="preserve">__________________ </w:t>
      </w:r>
      <w:proofErr w:type="gramStart"/>
      <w:r w:rsidR="008668D1" w:rsidRPr="00A24E4D">
        <w:t>What</w:t>
      </w:r>
      <w:proofErr w:type="gramEnd"/>
      <w:r w:rsidR="008668D1" w:rsidRPr="00A24E4D">
        <w:t xml:space="preserve"> does the nature of the condition reveal about discipleship? ______________ __________________________________________________________________</w:t>
      </w:r>
    </w:p>
    <w:p w14:paraId="370AEE80" w14:textId="77777777" w:rsidR="00D345AD" w:rsidRPr="00A24E4D" w:rsidRDefault="00D345AD" w:rsidP="00D345AD"/>
    <w:p w14:paraId="396C646A" w14:textId="77777777" w:rsidR="00D345AD" w:rsidRPr="00A24E4D" w:rsidRDefault="00D345AD" w:rsidP="00A24E4D">
      <w:pPr>
        <w:pStyle w:val="Heading1"/>
        <w:numPr>
          <w:ilvl w:val="0"/>
          <w:numId w:val="0"/>
        </w:numPr>
        <w:rPr>
          <w:b w:val="0"/>
        </w:rPr>
      </w:pPr>
      <w:r w:rsidRPr="00A24E4D">
        <w:rPr>
          <w:b w:val="0"/>
        </w:rPr>
        <w:t>Verse 32</w:t>
      </w:r>
    </w:p>
    <w:p w14:paraId="0E550E07" w14:textId="77777777" w:rsidR="00D345AD" w:rsidRPr="00A24E4D" w:rsidRDefault="008668D1" w:rsidP="00D345AD">
      <w:pPr>
        <w:numPr>
          <w:ilvl w:val="0"/>
          <w:numId w:val="3"/>
        </w:numPr>
      </w:pPr>
      <w:r w:rsidRPr="00A24E4D">
        <w:t xml:space="preserve">Parse </w:t>
      </w:r>
      <w:proofErr w:type="spellStart"/>
      <w:r w:rsidRPr="00A24E4D">
        <w:t>γνώσεσθε</w:t>
      </w:r>
      <w:proofErr w:type="spellEnd"/>
      <w:r w:rsidRPr="00A24E4D">
        <w:t xml:space="preserve"> </w:t>
      </w:r>
      <w:r w:rsidR="00D345AD" w:rsidRPr="00A24E4D">
        <w:t xml:space="preserve">and </w:t>
      </w:r>
      <w:proofErr w:type="spellStart"/>
      <w:r w:rsidR="00D345AD" w:rsidRPr="00A24E4D">
        <w:t>ἐλευθερώσει</w:t>
      </w:r>
      <w:proofErr w:type="spellEnd"/>
      <w:r w:rsidR="00D345AD" w:rsidRPr="00A24E4D">
        <w:t>._________________________________________</w:t>
      </w:r>
    </w:p>
    <w:p w14:paraId="7007DC03" w14:textId="77777777" w:rsidR="00D345AD" w:rsidRPr="00A24E4D" w:rsidRDefault="00D345AD" w:rsidP="00D345AD">
      <w:pPr>
        <w:numPr>
          <w:ilvl w:val="0"/>
          <w:numId w:val="3"/>
        </w:numPr>
      </w:pPr>
      <w:r w:rsidRPr="00A24E4D">
        <w:t>Paul is the</w:t>
      </w:r>
      <w:r w:rsidR="00C97FCF" w:rsidRPr="00A24E4D">
        <w:t xml:space="preserve"> only other writer in the NT to use </w:t>
      </w:r>
      <w:proofErr w:type="spellStart"/>
      <w:r w:rsidRPr="00A24E4D">
        <w:t>ἐλευθερόω</w:t>
      </w:r>
      <w:proofErr w:type="spellEnd"/>
      <w:r w:rsidRPr="00A24E4D">
        <w:t>.  How does Paul’s use of the term help us understand John’s? (cf. Ro. 6:18, 22; 8:2, 21; Ga. 5:1)________________ ______________________________________________________________________</w:t>
      </w:r>
    </w:p>
    <w:p w14:paraId="78904524" w14:textId="77777777" w:rsidR="008668D1" w:rsidRPr="00A24E4D" w:rsidRDefault="008668D1" w:rsidP="008668D1">
      <w:pPr>
        <w:numPr>
          <w:ilvl w:val="0"/>
          <w:numId w:val="3"/>
        </w:numPr>
      </w:pPr>
      <w:r w:rsidRPr="00A24E4D">
        <w:t xml:space="preserve">Refer to the other occurrences of the word </w:t>
      </w:r>
      <w:proofErr w:type="spellStart"/>
      <w:r w:rsidRPr="00A24E4D">
        <w:t>ἀλήθει</w:t>
      </w:r>
      <w:proofErr w:type="spellEnd"/>
      <w:r w:rsidRPr="00A24E4D">
        <w:t xml:space="preserve">α in John. (Jn. 1:17; 5:33; 8:44; 14:6; 16:13; 17:17; 18:37-38) What is the theological significance of </w:t>
      </w:r>
      <w:proofErr w:type="spellStart"/>
      <w:r w:rsidRPr="00A24E4D">
        <w:t>ἀλήθει</w:t>
      </w:r>
      <w:proofErr w:type="spellEnd"/>
      <w:r w:rsidRPr="00A24E4D">
        <w:t xml:space="preserve">α in light of the greater context of </w:t>
      </w:r>
      <w:proofErr w:type="spellStart"/>
      <w:r w:rsidRPr="00A24E4D">
        <w:t>ἀλήθει</w:t>
      </w:r>
      <w:proofErr w:type="spellEnd"/>
      <w:r w:rsidRPr="00A24E4D">
        <w:t>α in John? ________________________________________</w:t>
      </w:r>
    </w:p>
    <w:p w14:paraId="51B95F34" w14:textId="77777777" w:rsidR="00D345AD" w:rsidRPr="00A24E4D" w:rsidRDefault="00D345AD" w:rsidP="00D345AD">
      <w:pPr>
        <w:numPr>
          <w:ilvl w:val="0"/>
          <w:numId w:val="3"/>
        </w:numPr>
      </w:pPr>
      <w:r w:rsidRPr="00A24E4D">
        <w:t>What is the truth Jesus reveals to those who remain in His Word and are His disciples? ______________________________________________________________________</w:t>
      </w:r>
    </w:p>
    <w:p w14:paraId="4F8621BC" w14:textId="77777777" w:rsidR="00D345AD" w:rsidRPr="00A24E4D" w:rsidRDefault="00D345AD" w:rsidP="00D345AD"/>
    <w:p w14:paraId="67C90CF3" w14:textId="77777777" w:rsidR="00D345AD" w:rsidRPr="00A24E4D" w:rsidRDefault="00D345AD" w:rsidP="00A24E4D">
      <w:pPr>
        <w:pStyle w:val="Heading1"/>
        <w:numPr>
          <w:ilvl w:val="0"/>
          <w:numId w:val="0"/>
        </w:numPr>
        <w:rPr>
          <w:b w:val="0"/>
        </w:rPr>
      </w:pPr>
      <w:r w:rsidRPr="00A24E4D">
        <w:rPr>
          <w:b w:val="0"/>
        </w:rPr>
        <w:t>Verse 33</w:t>
      </w:r>
    </w:p>
    <w:p w14:paraId="2702B672" w14:textId="77777777" w:rsidR="00D345AD" w:rsidRPr="00A24E4D" w:rsidRDefault="00D345AD" w:rsidP="00D345AD">
      <w:pPr>
        <w:numPr>
          <w:ilvl w:val="0"/>
          <w:numId w:val="4"/>
        </w:numPr>
      </w:pPr>
      <w:r w:rsidRPr="00A24E4D">
        <w:t xml:space="preserve">Parse </w:t>
      </w:r>
      <w:proofErr w:type="spellStart"/>
      <w:r w:rsidRPr="00A24E4D">
        <w:t>δεδουλεύκ</w:t>
      </w:r>
      <w:proofErr w:type="spellEnd"/>
      <w:r w:rsidRPr="00A24E4D">
        <w:t>αμεν ________________ What type of word is πώπ</w:t>
      </w:r>
      <w:proofErr w:type="spellStart"/>
      <w:r w:rsidRPr="00A24E4D">
        <w:t>οτε</w:t>
      </w:r>
      <w:proofErr w:type="spellEnd"/>
      <w:proofErr w:type="gramStart"/>
      <w:r w:rsidRPr="00A24E4D">
        <w:t>?_</w:t>
      </w:r>
      <w:proofErr w:type="gramEnd"/>
      <w:r w:rsidRPr="00A24E4D">
        <w:t>__________</w:t>
      </w:r>
    </w:p>
    <w:p w14:paraId="2E1E0A08" w14:textId="77777777" w:rsidR="008668D1" w:rsidRPr="00A24E4D" w:rsidRDefault="008668D1" w:rsidP="008668D1">
      <w:pPr>
        <w:numPr>
          <w:ilvl w:val="0"/>
          <w:numId w:val="4"/>
        </w:numPr>
      </w:pPr>
      <w:r w:rsidRPr="00A24E4D">
        <w:t>Explain the irony introduced by the children of Abraham claiming never to have been slaves? (cf. Exodus 1:11-14, etc.) _________________________________________</w:t>
      </w:r>
    </w:p>
    <w:p w14:paraId="5173ADD8" w14:textId="77777777" w:rsidR="00D345AD" w:rsidRPr="00A24E4D" w:rsidRDefault="00D345AD" w:rsidP="008668D1">
      <w:pPr>
        <w:numPr>
          <w:ilvl w:val="0"/>
          <w:numId w:val="4"/>
        </w:numPr>
      </w:pPr>
      <w:r w:rsidRPr="00A24E4D">
        <w:t>In what sense were the Jews "Abraham's descendants"? (cf. Is. 51:2; Lk. 3:3</w:t>
      </w:r>
      <w:proofErr w:type="gramStart"/>
      <w:r w:rsidRPr="00A24E4D">
        <w:t>)_</w:t>
      </w:r>
      <w:proofErr w:type="gramEnd"/>
      <w:r w:rsidRPr="00A24E4D">
        <w:t xml:space="preserve">_______ _____________________________________________________________________   But is this claim true? In what sense does the Word of God mean by the expression "son of Abraham"? (cf. Lk. 19:9; Rom. </w:t>
      </w:r>
      <w:r w:rsidR="008668D1" w:rsidRPr="00A24E4D">
        <w:t>9:6-8</w:t>
      </w:r>
      <w:r w:rsidRPr="00A24E4D">
        <w:t>, 16; Gal. 3:7)_______________________ ______________________________________________________________________</w:t>
      </w:r>
    </w:p>
    <w:p w14:paraId="5DE1289C" w14:textId="77777777" w:rsidR="00D345AD" w:rsidRPr="00A24E4D" w:rsidRDefault="00D345AD" w:rsidP="00D345AD"/>
    <w:p w14:paraId="21DFCD27" w14:textId="77777777" w:rsidR="00D345AD" w:rsidRPr="00A24E4D" w:rsidRDefault="00D345AD" w:rsidP="00A24E4D">
      <w:pPr>
        <w:pStyle w:val="Heading1"/>
        <w:numPr>
          <w:ilvl w:val="0"/>
          <w:numId w:val="0"/>
        </w:numPr>
        <w:rPr>
          <w:b w:val="0"/>
        </w:rPr>
      </w:pPr>
      <w:r w:rsidRPr="00A24E4D">
        <w:rPr>
          <w:b w:val="0"/>
        </w:rPr>
        <w:t>Verse 34</w:t>
      </w:r>
    </w:p>
    <w:p w14:paraId="21CE1AE6" w14:textId="77777777" w:rsidR="00D345AD" w:rsidRPr="00A24E4D" w:rsidRDefault="00D345AD" w:rsidP="008668D1">
      <w:pPr>
        <w:numPr>
          <w:ilvl w:val="0"/>
          <w:numId w:val="5"/>
        </w:numPr>
      </w:pPr>
      <w:proofErr w:type="spellStart"/>
      <w:proofErr w:type="gramStart"/>
      <w:r w:rsidRPr="00A24E4D">
        <w:t>ἀμὴν</w:t>
      </w:r>
      <w:proofErr w:type="spellEnd"/>
      <w:proofErr w:type="gramEnd"/>
      <w:r w:rsidRPr="00A24E4D">
        <w:t xml:space="preserve"> </w:t>
      </w:r>
      <w:proofErr w:type="spellStart"/>
      <w:r w:rsidRPr="00A24E4D">
        <w:t>ἀμήν</w:t>
      </w:r>
      <w:proofErr w:type="spellEnd"/>
      <w:r w:rsidRPr="00A24E4D">
        <w:t xml:space="preserve"> is phrase John uses often. Why does John use this phrase? (cf. Jo 5:19, 24, 25; 6:26, 32, 47, 53; 8:51, 58; etc.)______________</w:t>
      </w:r>
      <w:r w:rsidR="008668D1" w:rsidRPr="00A24E4D">
        <w:t>_______________________________</w:t>
      </w:r>
    </w:p>
    <w:p w14:paraId="7AEAB933" w14:textId="77777777" w:rsidR="008668D1" w:rsidRPr="00A24E4D" w:rsidRDefault="008668D1" w:rsidP="008668D1">
      <w:pPr>
        <w:pStyle w:val="ListParagraph"/>
        <w:numPr>
          <w:ilvl w:val="0"/>
          <w:numId w:val="5"/>
        </w:numPr>
        <w:rPr>
          <w:szCs w:val="24"/>
        </w:rPr>
      </w:pPr>
      <w:r w:rsidRPr="00A24E4D">
        <w:rPr>
          <w:szCs w:val="24"/>
        </w:rPr>
        <w:t>Parse π</w:t>
      </w:r>
      <w:proofErr w:type="spellStart"/>
      <w:r w:rsidRPr="00A24E4D">
        <w:rPr>
          <w:szCs w:val="24"/>
        </w:rPr>
        <w:t>οιῶν</w:t>
      </w:r>
      <w:proofErr w:type="spellEnd"/>
      <w:r w:rsidRPr="00A24E4D">
        <w:rPr>
          <w:szCs w:val="24"/>
        </w:rPr>
        <w:t xml:space="preserve"> __________________________ </w:t>
      </w:r>
      <w:proofErr w:type="gramStart"/>
      <w:r w:rsidRPr="00A24E4D">
        <w:rPr>
          <w:szCs w:val="24"/>
        </w:rPr>
        <w:t>What</w:t>
      </w:r>
      <w:proofErr w:type="gramEnd"/>
      <w:r w:rsidRPr="00A24E4D">
        <w:rPr>
          <w:szCs w:val="24"/>
        </w:rPr>
        <w:t xml:space="preserve"> is the significance of the tense of this participle? ___________________________________________________</w:t>
      </w:r>
    </w:p>
    <w:p w14:paraId="19CFDCF4" w14:textId="77777777" w:rsidR="008668D1" w:rsidRPr="00A24E4D" w:rsidRDefault="008668D1" w:rsidP="008668D1">
      <w:pPr>
        <w:numPr>
          <w:ilvl w:val="0"/>
          <w:numId w:val="5"/>
        </w:numPr>
      </w:pPr>
      <w:r w:rsidRPr="00A24E4D">
        <w:t xml:space="preserve">What type of grammatical construction does </w:t>
      </w:r>
      <w:proofErr w:type="spellStart"/>
      <w:r w:rsidRPr="00A24E4D">
        <w:t>ὅτι</w:t>
      </w:r>
      <w:proofErr w:type="spellEnd"/>
      <w:r w:rsidRPr="00A24E4D">
        <w:t xml:space="preserve"> introduce? (Voelz, 266)_____________</w:t>
      </w:r>
    </w:p>
    <w:p w14:paraId="565C4731" w14:textId="77777777" w:rsidR="00D345AD" w:rsidRPr="00A24E4D" w:rsidRDefault="00D345AD" w:rsidP="00D345AD">
      <w:pPr>
        <w:numPr>
          <w:ilvl w:val="0"/>
          <w:numId w:val="5"/>
        </w:numPr>
      </w:pPr>
      <w:r w:rsidRPr="00A24E4D">
        <w:t>What is meant by "a slave of sin"? (cf. Rom 6:6, 16, 17, 20)______________________ ______________________________________________________________________</w:t>
      </w:r>
    </w:p>
    <w:p w14:paraId="2D2418BD" w14:textId="77777777" w:rsidR="001B0C63" w:rsidRPr="00A24E4D" w:rsidRDefault="00D345AD" w:rsidP="001B0C63">
      <w:pPr>
        <w:numPr>
          <w:ilvl w:val="0"/>
          <w:numId w:val="5"/>
        </w:numPr>
      </w:pPr>
      <w:r w:rsidRPr="00A24E4D">
        <w:t>If the slave does not dwell in the house, what does he miss out on? (cf.</w:t>
      </w:r>
      <w:r w:rsidR="008668D1" w:rsidRPr="00A24E4D">
        <w:t xml:space="preserve"> Jo. 15:15 in </w:t>
      </w:r>
      <w:r w:rsidR="008668D1" w:rsidRPr="00A24E4D">
        <w:lastRenderedPageBreak/>
        <w:t>addition to 8:34-</w:t>
      </w:r>
      <w:r w:rsidRPr="00A24E4D">
        <w:t>35)___________________________________</w:t>
      </w:r>
      <w:r w:rsidR="008668D1" w:rsidRPr="00A24E4D">
        <w:t>___________________</w:t>
      </w:r>
    </w:p>
    <w:p w14:paraId="124C5F05" w14:textId="77777777" w:rsidR="00A24E4D" w:rsidRDefault="00A24E4D" w:rsidP="00A24E4D">
      <w:pPr>
        <w:rPr>
          <w:bCs/>
        </w:rPr>
      </w:pPr>
    </w:p>
    <w:p w14:paraId="5CD5E0C0" w14:textId="0C4A1D22" w:rsidR="001B0C63" w:rsidRPr="00A24E4D" w:rsidRDefault="001B0C63" w:rsidP="00A24E4D">
      <w:pPr>
        <w:rPr>
          <w:bCs/>
        </w:rPr>
      </w:pPr>
      <w:r w:rsidRPr="00A24E4D">
        <w:rPr>
          <w:bCs/>
        </w:rPr>
        <w:t>Verse 35</w:t>
      </w:r>
    </w:p>
    <w:p w14:paraId="141C1AA4" w14:textId="77777777" w:rsidR="001B0C63" w:rsidRPr="00A24E4D" w:rsidRDefault="001B0C63" w:rsidP="001B0C63">
      <w:pPr>
        <w:numPr>
          <w:ilvl w:val="0"/>
          <w:numId w:val="5"/>
        </w:numPr>
      </w:pPr>
      <w:r w:rsidRPr="00A24E4D">
        <w:t xml:space="preserve">Refer to the other occurrences of the word </w:t>
      </w:r>
      <w:proofErr w:type="spellStart"/>
      <w:r w:rsidRPr="00A24E4D">
        <w:t>δοῦλος</w:t>
      </w:r>
      <w:proofErr w:type="spellEnd"/>
      <w:r w:rsidRPr="00A24E4D">
        <w:t xml:space="preserve"> in John (Jn. 13:16; 15:15, 20). </w:t>
      </w:r>
      <w:r w:rsidRPr="00A24E4D">
        <w:br/>
      </w:r>
    </w:p>
    <w:p w14:paraId="1536C6D8" w14:textId="77777777" w:rsidR="00D345AD" w:rsidRPr="00A24E4D" w:rsidRDefault="00D345AD" w:rsidP="00A24E4D">
      <w:pPr>
        <w:pStyle w:val="Heading1"/>
        <w:numPr>
          <w:ilvl w:val="0"/>
          <w:numId w:val="0"/>
        </w:numPr>
        <w:rPr>
          <w:b w:val="0"/>
        </w:rPr>
      </w:pPr>
      <w:r w:rsidRPr="00A24E4D">
        <w:rPr>
          <w:b w:val="0"/>
        </w:rPr>
        <w:t>Verse 36</w:t>
      </w:r>
    </w:p>
    <w:p w14:paraId="717707F6" w14:textId="77777777" w:rsidR="00D345AD" w:rsidRPr="00A24E4D" w:rsidRDefault="00D345AD" w:rsidP="00D345AD">
      <w:pPr>
        <w:numPr>
          <w:ilvl w:val="0"/>
          <w:numId w:val="6"/>
        </w:numPr>
      </w:pPr>
      <w:r w:rsidRPr="00A24E4D">
        <w:t>What is the fundamental difference between a "s</w:t>
      </w:r>
      <w:r w:rsidR="001B0C63" w:rsidRPr="00A24E4D">
        <w:t>lave" and a "son"? (Gal. 4:1–7 and 3:25-26</w:t>
      </w:r>
      <w:r w:rsidRPr="00A24E4D">
        <w:t>)______________________________________________________</w:t>
      </w:r>
      <w:r w:rsidR="001B0C63" w:rsidRPr="00A24E4D">
        <w:t>____________</w:t>
      </w:r>
    </w:p>
    <w:p w14:paraId="7E794ABF" w14:textId="77777777" w:rsidR="00D345AD" w:rsidRPr="00A24E4D" w:rsidRDefault="00D345AD" w:rsidP="00D345AD">
      <w:pPr>
        <w:numPr>
          <w:ilvl w:val="0"/>
          <w:numId w:val="6"/>
        </w:numPr>
      </w:pPr>
      <w:r w:rsidRPr="00A24E4D">
        <w:t xml:space="preserve">Jesus plays on the word "son" (ὁ </w:t>
      </w:r>
      <w:proofErr w:type="spellStart"/>
      <w:r w:rsidRPr="00A24E4D">
        <w:t>υἱός</w:t>
      </w:r>
      <w:proofErr w:type="spellEnd"/>
      <w:r w:rsidRPr="00A24E4D">
        <w:t>) here; explain what He means. (cf. 8:35)______ _____________________________________________________________________</w:t>
      </w:r>
    </w:p>
    <w:p w14:paraId="0E356E43" w14:textId="77777777" w:rsidR="00D345AD" w:rsidRPr="00A24E4D" w:rsidRDefault="00D345AD" w:rsidP="00D345AD">
      <w:pPr>
        <w:numPr>
          <w:ilvl w:val="0"/>
          <w:numId w:val="6"/>
        </w:numPr>
      </w:pPr>
      <w:r w:rsidRPr="00A24E4D">
        <w:t xml:space="preserve">Parse </w:t>
      </w:r>
      <w:proofErr w:type="spellStart"/>
      <w:r w:rsidRPr="00A24E4D">
        <w:t>ἐλευθερώσῃ</w:t>
      </w:r>
      <w:proofErr w:type="spellEnd"/>
      <w:r w:rsidRPr="00A24E4D">
        <w:t xml:space="preserve"> __________________________</w:t>
      </w:r>
      <w:r w:rsidR="001B0C63" w:rsidRPr="00A24E4D">
        <w:t>___________________________</w:t>
      </w:r>
    </w:p>
    <w:p w14:paraId="32D3B0F8" w14:textId="77777777" w:rsidR="00C97FCF" w:rsidRPr="00A24E4D" w:rsidRDefault="00D345AD" w:rsidP="00C97FCF">
      <w:pPr>
        <w:numPr>
          <w:ilvl w:val="0"/>
          <w:numId w:val="6"/>
        </w:numPr>
      </w:pPr>
      <w:proofErr w:type="spellStart"/>
      <w:proofErr w:type="gramStart"/>
      <w:r w:rsidRPr="00A24E4D">
        <w:t>ἐὰ</w:t>
      </w:r>
      <w:r w:rsidR="00C97FCF" w:rsidRPr="00A24E4D">
        <w:t>ν</w:t>
      </w:r>
      <w:proofErr w:type="spellEnd"/>
      <w:r w:rsidR="00C97FCF" w:rsidRPr="00A24E4D">
        <w:t>…</w:t>
      </w:r>
      <w:proofErr w:type="spellStart"/>
      <w:proofErr w:type="gramEnd"/>
      <w:r w:rsidRPr="00A24E4D">
        <w:t>ἐλευθερώσῃ</w:t>
      </w:r>
      <w:proofErr w:type="spellEnd"/>
      <w:r w:rsidR="00C97FCF" w:rsidRPr="00A24E4D">
        <w:t>…</w:t>
      </w:r>
      <w:proofErr w:type="spellStart"/>
      <w:r w:rsidRPr="00A24E4D">
        <w:t>ἔσεσθε</w:t>
      </w:r>
      <w:proofErr w:type="spellEnd"/>
      <w:r w:rsidRPr="00A24E4D">
        <w:t xml:space="preserve"> is equivalent to what type of conditional clause? (Voelz</w:t>
      </w:r>
      <w:r w:rsidR="001B0C63" w:rsidRPr="00A24E4D">
        <w:t>,</w:t>
      </w:r>
      <w:r w:rsidRPr="00A24E4D">
        <w:t xml:space="preserve"> </w:t>
      </w:r>
      <w:r w:rsidR="001B0C63" w:rsidRPr="00A24E4D">
        <w:t>248–251</w:t>
      </w:r>
      <w:r w:rsidRPr="00A24E4D">
        <w:t>) ___________________________________</w:t>
      </w:r>
      <w:r w:rsidR="00C97FCF" w:rsidRPr="00A24E4D">
        <w:t>________________________</w:t>
      </w:r>
      <w:r w:rsidRPr="00A24E4D">
        <w:t xml:space="preserve"> </w:t>
      </w:r>
    </w:p>
    <w:p w14:paraId="7E38EF82" w14:textId="77777777" w:rsidR="00C97FCF" w:rsidRPr="00A24E4D" w:rsidRDefault="00C97FCF" w:rsidP="00C97FCF">
      <w:pPr>
        <w:numPr>
          <w:ilvl w:val="0"/>
          <w:numId w:val="6"/>
        </w:numPr>
      </w:pPr>
      <w:r w:rsidRPr="00A24E4D">
        <w:t>How does the Son set one “free”? (1 Pet. 1:18-19; cf. Rom. 3:24-25; 4:25; 5:18-19; Eph. 1:7) ___________________________________________________________________</w:t>
      </w:r>
    </w:p>
    <w:p w14:paraId="69495120" w14:textId="77777777" w:rsidR="00D345AD" w:rsidRPr="00A24E4D" w:rsidRDefault="00D345AD" w:rsidP="00D345AD"/>
    <w:p w14:paraId="4B461B2D" w14:textId="77777777" w:rsidR="001B0C63" w:rsidRPr="00A24E4D" w:rsidRDefault="001B0C63" w:rsidP="001B0C63">
      <w:pPr>
        <w:pStyle w:val="Body"/>
        <w:jc w:val="both"/>
      </w:pPr>
    </w:p>
    <w:p w14:paraId="3E6657FF" w14:textId="77777777" w:rsidR="00A24E4D" w:rsidRPr="00A24E4D" w:rsidRDefault="00A24E4D" w:rsidP="00A24E4D">
      <w:pPr>
        <w:rPr>
          <w:rFonts w:eastAsiaTheme="minorHAnsi" w:cs="Times New Roman"/>
          <w:kern w:val="0"/>
          <w:lang w:eastAsia="en-US" w:bidi="ar-SA"/>
        </w:rPr>
      </w:pPr>
      <w:r w:rsidRPr="00A24E4D">
        <w:rPr>
          <w:rFonts w:cs="Times New Roman"/>
          <w:u w:val="single"/>
        </w:rPr>
        <w:t>Integration of Meaning</w:t>
      </w:r>
      <w:r w:rsidRPr="00A24E4D">
        <w:rPr>
          <w:rFonts w:cs="Times New Roman"/>
        </w:rPr>
        <w:t>:  Come up with a sermon title and two to three supporting points.</w:t>
      </w:r>
    </w:p>
    <w:p w14:paraId="5A6631FD" w14:textId="77777777" w:rsidR="00A134B7" w:rsidRPr="00A24E4D" w:rsidRDefault="00A134B7"/>
    <w:sectPr w:rsidR="00A134B7" w:rsidRPr="00A24E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63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28C6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C932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6D0E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6A350A1"/>
    <w:multiLevelType w:val="hybridMultilevel"/>
    <w:tmpl w:val="08D29B20"/>
    <w:styleLink w:val="ImportedStyle1"/>
    <w:lvl w:ilvl="0" w:tplc="A64C466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E1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E0D1D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CC602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4CD6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E4244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F457A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7847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A8227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3B17E87"/>
    <w:multiLevelType w:val="hybridMultilevel"/>
    <w:tmpl w:val="94F03DF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48BA5852"/>
    <w:multiLevelType w:val="hybridMultilevel"/>
    <w:tmpl w:val="08D29B20"/>
    <w:numStyleLink w:val="ImportedStyle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AD"/>
    <w:rsid w:val="001B0C63"/>
    <w:rsid w:val="003630B8"/>
    <w:rsid w:val="005824FC"/>
    <w:rsid w:val="005945C3"/>
    <w:rsid w:val="008668D1"/>
    <w:rsid w:val="00A134B7"/>
    <w:rsid w:val="00A24E4D"/>
    <w:rsid w:val="00B10D85"/>
    <w:rsid w:val="00C97FCF"/>
    <w:rsid w:val="00D345AD"/>
    <w:rsid w:val="00F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5975"/>
  <w15:chartTrackingRefBased/>
  <w15:docId w15:val="{14F36BC7-5ADA-42AA-BBD7-9CBA589E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5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BodyText"/>
    <w:link w:val="Heading1Char"/>
    <w:qFormat/>
    <w:rsid w:val="00D345AD"/>
    <w:pPr>
      <w:numPr>
        <w:numId w:val="1"/>
      </w:numPr>
      <w:spacing w:before="38"/>
      <w:ind w:left="801" w:hanging="36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45AD"/>
    <w:rPr>
      <w:rFonts w:ascii="Times New Roman" w:eastAsia="Times New Roman" w:hAnsi="Times New Roman" w:cs="Mangal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D345AD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345A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qFormat/>
    <w:rsid w:val="008668D1"/>
    <w:pPr>
      <w:ind w:left="720"/>
      <w:contextualSpacing/>
    </w:pPr>
    <w:rPr>
      <w:szCs w:val="21"/>
    </w:rPr>
  </w:style>
  <w:style w:type="numbering" w:customStyle="1" w:styleId="ImportedStyle1">
    <w:name w:val="Imported Style 1"/>
    <w:rsid w:val="008668D1"/>
    <w:pPr>
      <w:numPr>
        <w:numId w:val="7"/>
      </w:numPr>
    </w:pPr>
  </w:style>
  <w:style w:type="paragraph" w:customStyle="1" w:styleId="Body">
    <w:name w:val="Body"/>
    <w:rsid w:val="001B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Aaron A.</dc:creator>
  <cp:keywords/>
  <dc:description/>
  <cp:lastModifiedBy>Daniel R. Harrington</cp:lastModifiedBy>
  <cp:revision>4</cp:revision>
  <cp:lastPrinted>2021-08-20T18:36:00Z</cp:lastPrinted>
  <dcterms:created xsi:type="dcterms:W3CDTF">2020-09-02T03:16:00Z</dcterms:created>
  <dcterms:modified xsi:type="dcterms:W3CDTF">2021-08-20T18:37:00Z</dcterms:modified>
</cp:coreProperties>
</file>