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5806" w:rsidRPr="00821643" w:rsidRDefault="00000000">
      <w:pPr>
        <w:spacing w:after="0"/>
        <w:ind w:firstLine="360"/>
        <w:jc w:val="center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21643">
        <w:rPr>
          <w:rFonts w:asciiTheme="majorBidi" w:hAnsiTheme="majorBidi" w:cstheme="majorBidi"/>
          <w:bCs/>
          <w:i/>
          <w:iCs/>
          <w:sz w:val="24"/>
          <w:szCs w:val="24"/>
        </w:rPr>
        <w:t>Greek Readings</w:t>
      </w:r>
    </w:p>
    <w:p w14:paraId="00000002" w14:textId="3DEF39B9" w:rsidR="00675806" w:rsidRPr="00821643" w:rsidRDefault="00000000">
      <w:pPr>
        <w:spacing w:after="0"/>
        <w:ind w:firstLine="36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Series B, Epiphany 5</w:t>
      </w:r>
    </w:p>
    <w:p w14:paraId="0EDB4831" w14:textId="70BABE31" w:rsidR="00B17728" w:rsidRPr="00821643" w:rsidRDefault="00000000" w:rsidP="00651DC4">
      <w:pPr>
        <w:spacing w:after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Mark 1:29</w:t>
      </w:r>
      <w:r w:rsidR="00651DC4" w:rsidRPr="00821643">
        <w:rPr>
          <w:rFonts w:asciiTheme="majorBidi" w:hAnsiTheme="majorBidi" w:cstheme="majorBidi"/>
          <w:b/>
          <w:sz w:val="24"/>
          <w:szCs w:val="24"/>
        </w:rPr>
        <w:t>–</w:t>
      </w:r>
      <w:r w:rsidRPr="00821643">
        <w:rPr>
          <w:rFonts w:asciiTheme="majorBidi" w:hAnsiTheme="majorBidi" w:cstheme="majorBidi"/>
          <w:b/>
          <w:sz w:val="24"/>
          <w:szCs w:val="24"/>
        </w:rPr>
        <w:t>39</w:t>
      </w:r>
    </w:p>
    <w:p w14:paraId="63089F18" w14:textId="77777777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29</w:t>
      </w:r>
    </w:p>
    <w:p w14:paraId="585168C8" w14:textId="7DBE042A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ἐξελθόντες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. ___________________. Give the dictionary entry. _______________. The phrase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ἐκ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τῆς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συν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αγωγῆς recalls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εἰς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τὴν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συν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αγωγὴν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ἐδίδ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ασκεν (1:21) and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τῇ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συν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αγωγῇ (1:23), why would Mark have maintained this connection to the synagogue? _________________________________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____.</w:t>
      </w:r>
    </w:p>
    <w:p w14:paraId="166C6F18" w14:textId="1789111C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Jesus continues to meet regularly “in a house” (cf. 7:17; 9:28, 33; 10:10). This is the “house of Simon and Andrew” (cf. 1:16).</w:t>
      </w:r>
      <w:r w:rsidR="00651DC4" w:rsidRPr="00821643">
        <w:rPr>
          <w:rFonts w:asciiTheme="majorBidi" w:hAnsiTheme="majorBidi" w:cstheme="majorBidi"/>
          <w:sz w:val="24"/>
          <w:szCs w:val="24"/>
        </w:rPr>
        <w:t xml:space="preserve"> </w:t>
      </w:r>
      <w:r w:rsidRPr="00821643">
        <w:rPr>
          <w:rFonts w:asciiTheme="majorBidi" w:hAnsiTheme="majorBidi" w:cstheme="majorBidi"/>
          <w:sz w:val="24"/>
          <w:szCs w:val="24"/>
        </w:rPr>
        <w:t>Where was this “house” located? (cf. Jn. 1:44; Mt. 4:18) ______________________________________.</w:t>
      </w:r>
      <w:r w:rsidR="00651DC4" w:rsidRPr="00821643">
        <w:rPr>
          <w:rFonts w:asciiTheme="majorBidi" w:hAnsiTheme="majorBidi" w:cstheme="majorBidi"/>
          <w:sz w:val="24"/>
          <w:szCs w:val="24"/>
        </w:rPr>
        <w:t xml:space="preserve"> </w:t>
      </w:r>
      <w:r w:rsidRPr="00821643">
        <w:rPr>
          <w:rFonts w:asciiTheme="majorBidi" w:hAnsiTheme="majorBidi" w:cstheme="majorBidi"/>
          <w:sz w:val="24"/>
          <w:szCs w:val="24"/>
        </w:rPr>
        <w:t>Where have we seen “James and John” before? (1:19-20) 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</w:t>
      </w:r>
      <w:r w:rsidRPr="00821643">
        <w:rPr>
          <w:rFonts w:asciiTheme="majorBidi" w:hAnsiTheme="majorBidi" w:cstheme="majorBidi"/>
          <w:sz w:val="24"/>
          <w:szCs w:val="24"/>
        </w:rPr>
        <w:t>____________________.</w:t>
      </w:r>
    </w:p>
    <w:p w14:paraId="60BA72B8" w14:textId="54407050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30</w:t>
      </w:r>
    </w:p>
    <w:p w14:paraId="20463F6B" w14:textId="7736098E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For a fuller version of this story cf. Mt. 8:14-15. What does the phrase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ενθερὰ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Σίμωνος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reveal about Peter? (cf. 1 Cor. 9:5) 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</w:t>
      </w:r>
      <w:r w:rsidRPr="00821643">
        <w:rPr>
          <w:rFonts w:asciiTheme="majorBidi" w:hAnsiTheme="majorBidi" w:cstheme="majorBidi"/>
          <w:sz w:val="24"/>
          <w:szCs w:val="24"/>
        </w:rPr>
        <w:t>__________________________.</w:t>
      </w:r>
    </w:p>
    <w:p w14:paraId="62B40DA0" w14:textId="0643C875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Parse κα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τέκειτο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_____________________. Parse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υρέσσουσ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α. ___________________.</w:t>
      </w:r>
    </w:p>
    <w:p w14:paraId="71DFB42B" w14:textId="47218C12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31</w:t>
      </w:r>
    </w:p>
    <w:p w14:paraId="2D54B663" w14:textId="5F302E2D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What theme does the word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ἐγείρω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recollect? (cf. 2:9, 11; 5:41; 9:27; 3:3; 10:49, etc.) _____________________________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_________________.</w:t>
      </w:r>
    </w:p>
    <w:p w14:paraId="7B77109E" w14:textId="5E5878F8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What is interesting about Jesus’ action here (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κρ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ατήσας)? _________________________. How does this compare with other passages? (cf. 5:41; 9:27; 5:28; 6:56; 5:23; 7:32) ______________________________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________________.</w:t>
      </w:r>
    </w:p>
    <w:p w14:paraId="2FD7F59F" w14:textId="540F0E7A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ἀφῆκεν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</w:t>
      </w:r>
      <w:r w:rsidRPr="00821643">
        <w:rPr>
          <w:rFonts w:asciiTheme="majorBidi" w:hAnsiTheme="majorBidi" w:cstheme="majorBidi"/>
          <w:sz w:val="24"/>
          <w:szCs w:val="24"/>
        </w:rPr>
        <w:t>___. Give the dictionary entry. (cf. BDAG, p.156, 3) 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__________.</w:t>
      </w:r>
    </w:p>
    <w:p w14:paraId="01A78023" w14:textId="67D7E122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διηκόνει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__________________________. What may be significant about the tense of this verb? ________________________________. What is the meaning of this word? (cf. TDNT, 2:83; BDAG, p.229, 2) _________________. What does this activity signify in the pericope? 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_______.</w:t>
      </w:r>
    </w:p>
    <w:p w14:paraId="34D738A5" w14:textId="6D0774AA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32</w:t>
      </w:r>
    </w:p>
    <w:p w14:paraId="32302946" w14:textId="3DF115B7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Which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όλις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is signified? (cf. 1:21) 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</w:t>
      </w:r>
      <w:r w:rsidRPr="00821643">
        <w:rPr>
          <w:rFonts w:asciiTheme="majorBidi" w:hAnsiTheme="majorBidi" w:cstheme="majorBidi"/>
          <w:sz w:val="24"/>
          <w:szCs w:val="24"/>
        </w:rPr>
        <w:t>____________________________.</w:t>
      </w:r>
    </w:p>
    <w:p w14:paraId="73D0B46C" w14:textId="7D8AFEE6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γενομένης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. _________________________. What type of construction is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Ὀψί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ας …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γενομένης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? 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.</w:t>
      </w:r>
    </w:p>
    <w:p w14:paraId="15796F38" w14:textId="74A23F37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ἔδυ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__________________________. Give the dictionary entry. (cf. BDAG, p.264) ______________. To the end of what day in particular does this refer and why is this important? (cf. 1:21) ___________________________________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</w:t>
      </w:r>
      <w:r w:rsidRPr="00821643">
        <w:rPr>
          <w:rFonts w:asciiTheme="majorBidi" w:hAnsiTheme="majorBidi" w:cstheme="majorBidi"/>
          <w:sz w:val="24"/>
          <w:szCs w:val="24"/>
        </w:rPr>
        <w:t>_______________.</w:t>
      </w:r>
    </w:p>
    <w:p w14:paraId="68AD1EE6" w14:textId="03363CAE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ἔφερον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__________</w:t>
      </w:r>
      <w:r w:rsidRPr="00821643">
        <w:rPr>
          <w:rFonts w:asciiTheme="majorBidi" w:hAnsiTheme="majorBidi" w:cstheme="majorBidi"/>
          <w:sz w:val="24"/>
          <w:szCs w:val="24"/>
        </w:rPr>
        <w:t>_______. Note the tense of this verb.</w:t>
      </w:r>
    </w:p>
    <w:p w14:paraId="6333E60D" w14:textId="32323695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What is the meaning of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τοὺς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κα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κῶς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ἔχοντ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ας? _____________________________</w:t>
      </w:r>
      <w:r w:rsidR="00651DC4" w:rsidRPr="00821643">
        <w:rPr>
          <w:rFonts w:asciiTheme="majorBidi" w:hAnsiTheme="majorBidi" w:cstheme="majorBidi"/>
          <w:sz w:val="24"/>
          <w:szCs w:val="24"/>
        </w:rPr>
        <w:t>__</w:t>
      </w:r>
      <w:r w:rsidRPr="00821643">
        <w:rPr>
          <w:rFonts w:asciiTheme="majorBidi" w:hAnsiTheme="majorBidi" w:cstheme="majorBidi"/>
          <w:sz w:val="24"/>
          <w:szCs w:val="24"/>
        </w:rPr>
        <w:t>___.</w:t>
      </w:r>
    </w:p>
    <w:p w14:paraId="2A2F3DC5" w14:textId="73DE9CF6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Parse δα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ιμονιζομένους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______________________________. How does this vocabulary differ from 1:23? 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_______.</w:t>
      </w:r>
    </w:p>
    <w:p w14:paraId="71CDC72B" w14:textId="52138DB3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33</w:t>
      </w:r>
    </w:p>
    <w:p w14:paraId="13A13ADA" w14:textId="2F3AF44B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Notice the language of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άντ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ας,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ὅλη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,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ολλοὺς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, in vv.31-33.</w:t>
      </w:r>
      <w:r w:rsidR="00651DC4" w:rsidRPr="00821643">
        <w:rPr>
          <w:rFonts w:asciiTheme="majorBidi" w:hAnsiTheme="majorBidi" w:cstheme="majorBidi"/>
          <w:sz w:val="24"/>
          <w:szCs w:val="24"/>
        </w:rPr>
        <w:t xml:space="preserve"> </w:t>
      </w:r>
      <w:r w:rsidRPr="00821643">
        <w:rPr>
          <w:rFonts w:asciiTheme="majorBidi" w:hAnsiTheme="majorBidi" w:cstheme="majorBidi"/>
          <w:sz w:val="24"/>
          <w:szCs w:val="24"/>
        </w:rPr>
        <w:t>What might this grammatically signify? 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___________.</w:t>
      </w:r>
    </w:p>
    <w:p w14:paraId="5BD6A6C5" w14:textId="622EBFE4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Parse ἐπ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ισυνηγμένη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_______________________</w:t>
      </w:r>
      <w:r w:rsidRPr="00821643">
        <w:rPr>
          <w:rFonts w:asciiTheme="majorBidi" w:hAnsiTheme="majorBidi" w:cstheme="majorBidi"/>
          <w:sz w:val="24"/>
          <w:szCs w:val="24"/>
        </w:rPr>
        <w:t>.</w:t>
      </w:r>
    </w:p>
    <w:p w14:paraId="6D51CFEA" w14:textId="532FF440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lastRenderedPageBreak/>
        <w:t>Verse 34</w:t>
      </w:r>
    </w:p>
    <w:p w14:paraId="46DE02DE" w14:textId="437954CB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Does a tension exist between the language of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ᾶς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in v.32 and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ολύς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in v.34? (cf. TDNT, 6:541) 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_________________.</w:t>
      </w:r>
    </w:p>
    <w:p w14:paraId="5EFB2F9D" w14:textId="372ED9A6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How might shift in language from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νεύμ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ατα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ἀκάθ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αρτα to δα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ιμόνιον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be related to the use of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ἐκ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βάλλω? (cf. 1:39; 3:15, 22; 6:13; 7:26; 9:38) _____________________________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______.</w:t>
      </w:r>
    </w:p>
    <w:p w14:paraId="74761FB3" w14:textId="0BB1A9F4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ἤφιεν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________________________.</w:t>
      </w:r>
      <w:r w:rsidR="00651DC4" w:rsidRPr="00821643">
        <w:rPr>
          <w:rFonts w:asciiTheme="majorBidi" w:hAnsiTheme="majorBidi" w:cstheme="majorBidi"/>
          <w:sz w:val="24"/>
          <w:szCs w:val="24"/>
        </w:rPr>
        <w:t xml:space="preserve"> </w:t>
      </w:r>
      <w:r w:rsidRPr="00821643">
        <w:rPr>
          <w:rFonts w:asciiTheme="majorBidi" w:hAnsiTheme="majorBidi" w:cstheme="majorBidi"/>
          <w:sz w:val="24"/>
          <w:szCs w:val="24"/>
        </w:rPr>
        <w:t>Give the dictionary entry and the contextual meaning of this word. (cf. BDAG, p.157, 5a) ___________________________________.</w:t>
      </w:r>
    </w:p>
    <w:p w14:paraId="321D5A39" w14:textId="7E92EA18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ᾔδεισ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αν. ________________________________. Why is the significance of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ᾔδεισ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αν 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ὐτόν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? 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</w:t>
      </w:r>
      <w:r w:rsidRPr="00821643">
        <w:rPr>
          <w:rFonts w:asciiTheme="majorBidi" w:hAnsiTheme="majorBidi" w:cstheme="majorBidi"/>
          <w:sz w:val="24"/>
          <w:szCs w:val="24"/>
        </w:rPr>
        <w:t xml:space="preserve">___________. What is the theological significance of Jesus not allowing the demons “to preach”? </w:t>
      </w:r>
      <w:r w:rsidR="000A7C40" w:rsidRPr="00821643">
        <w:rPr>
          <w:rFonts w:asciiTheme="majorBidi" w:hAnsiTheme="majorBidi" w:cstheme="majorBidi"/>
          <w:sz w:val="24"/>
          <w:szCs w:val="24"/>
        </w:rPr>
        <w:t xml:space="preserve">________________________ </w:t>
      </w:r>
      <w:r w:rsidRPr="00821643">
        <w:rPr>
          <w:rFonts w:asciiTheme="majorBidi" w:hAnsiTheme="majorBidi" w:cstheme="majorBidi"/>
          <w:sz w:val="24"/>
          <w:szCs w:val="24"/>
        </w:rPr>
        <w:t>_____________________________________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.</w:t>
      </w:r>
    </w:p>
    <w:p w14:paraId="25058F46" w14:textId="71BA2E7D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35</w:t>
      </w:r>
    </w:p>
    <w:p w14:paraId="4363EDA8" w14:textId="5F7CD553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ἀν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αστὰς. ________________________. Give the dictionary entry. ____________.</w:t>
      </w:r>
    </w:p>
    <w:p w14:paraId="1F450034" w14:textId="54063927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What is the significance of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ἔρημον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τό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πον and why does Jesus go there? (cf. 1:45; 6:31, 32, 35) 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_______________________.</w:t>
      </w:r>
    </w:p>
    <w:p w14:paraId="39DA2381" w14:textId="204ED5B7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Parse π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ροσηύχετο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</w:t>
      </w:r>
      <w:r w:rsidRPr="00821643">
        <w:rPr>
          <w:rFonts w:asciiTheme="majorBidi" w:hAnsiTheme="majorBidi" w:cstheme="majorBidi"/>
          <w:sz w:val="24"/>
          <w:szCs w:val="24"/>
        </w:rPr>
        <w:t>. Note the tense of this verb.</w:t>
      </w:r>
    </w:p>
    <w:p w14:paraId="7CDA91E2" w14:textId="0E965930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36</w:t>
      </w:r>
    </w:p>
    <w:p w14:paraId="027FCF50" w14:textId="760A4BB2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The compound verb κατα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διώκω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occurs only here in the NT. What sinister meaning does the verb evoke? 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____________________.</w:t>
      </w:r>
    </w:p>
    <w:p w14:paraId="7975B336" w14:textId="425B4253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What is the referent of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οἱ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? (cf. 1:29)______________________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</w:t>
      </w:r>
      <w:r w:rsidRPr="00821643">
        <w:rPr>
          <w:rFonts w:asciiTheme="majorBidi" w:hAnsiTheme="majorBidi" w:cstheme="majorBidi"/>
          <w:sz w:val="24"/>
          <w:szCs w:val="24"/>
        </w:rPr>
        <w:t>_______________.</w:t>
      </w:r>
    </w:p>
    <w:p w14:paraId="6051D7B6" w14:textId="38E84FF1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37</w:t>
      </w:r>
    </w:p>
    <w:p w14:paraId="596BE81D" w14:textId="023D8710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ζητοῦσιν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</w:t>
      </w:r>
      <w:r w:rsidRPr="00821643">
        <w:rPr>
          <w:rFonts w:asciiTheme="majorBidi" w:hAnsiTheme="majorBidi" w:cstheme="majorBidi"/>
          <w:sz w:val="24"/>
          <w:szCs w:val="24"/>
        </w:rPr>
        <w:t xml:space="preserve">________. Explain the presence of the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dipthong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οῦ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. 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</w:t>
      </w:r>
      <w:r w:rsidRPr="00821643">
        <w:rPr>
          <w:rFonts w:asciiTheme="majorBidi" w:hAnsiTheme="majorBidi" w:cstheme="majorBidi"/>
          <w:sz w:val="24"/>
          <w:szCs w:val="24"/>
        </w:rPr>
        <w:t>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</w:t>
      </w:r>
      <w:r w:rsidRPr="00821643">
        <w:rPr>
          <w:rFonts w:asciiTheme="majorBidi" w:hAnsiTheme="majorBidi" w:cstheme="majorBidi"/>
          <w:sz w:val="24"/>
          <w:szCs w:val="24"/>
        </w:rPr>
        <w:t>____________.</w:t>
      </w:r>
    </w:p>
    <w:p w14:paraId="644FC42C" w14:textId="434FB1A8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38</w:t>
      </w:r>
    </w:p>
    <w:p w14:paraId="380C4DAB" w14:textId="42763672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Ἄγωμεν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. _____________________________________. What type of genitive is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ἀλλ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αχοῦ? 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_______________________________________________</w:t>
      </w:r>
      <w:r w:rsidRPr="00821643">
        <w:rPr>
          <w:rFonts w:asciiTheme="majorBidi" w:hAnsiTheme="majorBidi" w:cstheme="majorBidi"/>
          <w:sz w:val="24"/>
          <w:szCs w:val="24"/>
        </w:rPr>
        <w:t>.</w:t>
      </w:r>
    </w:p>
    <w:p w14:paraId="35AEEF8B" w14:textId="2A262C05" w:rsidR="00651DC4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Are there any other reasons Jesus might leave those seeking him besides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ἵν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 καὶ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ἐκεῖ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κηρύξω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>? __________________________________________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_____________________</w:t>
      </w:r>
      <w:r w:rsidRPr="00821643">
        <w:rPr>
          <w:rFonts w:asciiTheme="majorBidi" w:hAnsiTheme="majorBidi" w:cstheme="majorBidi"/>
          <w:sz w:val="24"/>
          <w:szCs w:val="24"/>
        </w:rPr>
        <w:t>.</w:t>
      </w:r>
    </w:p>
    <w:p w14:paraId="02516430" w14:textId="5155B7DA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Does the language of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ἐξῆλθον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indirectly ask the question from where does Jesus come? ________________________________________________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___________________</w:t>
      </w:r>
      <w:r w:rsidRPr="00821643">
        <w:rPr>
          <w:rFonts w:asciiTheme="majorBidi" w:hAnsiTheme="majorBidi" w:cstheme="majorBidi"/>
          <w:sz w:val="24"/>
          <w:szCs w:val="24"/>
        </w:rPr>
        <w:t>____.</w:t>
      </w:r>
    </w:p>
    <w:p w14:paraId="121F2720" w14:textId="635F6374" w:rsidR="00651DC4" w:rsidRPr="00821643" w:rsidRDefault="00000000" w:rsidP="00651DC4">
      <w:pPr>
        <w:pStyle w:val="ListParagraph"/>
        <w:numPr>
          <w:ilvl w:val="0"/>
          <w:numId w:val="1"/>
        </w:numPr>
        <w:spacing w:after="60"/>
        <w:rPr>
          <w:rFonts w:asciiTheme="majorBidi" w:hAnsiTheme="majorBidi" w:cstheme="majorBidi"/>
          <w:b/>
          <w:sz w:val="24"/>
          <w:szCs w:val="24"/>
        </w:rPr>
      </w:pPr>
      <w:r w:rsidRPr="00821643">
        <w:rPr>
          <w:rFonts w:asciiTheme="majorBidi" w:hAnsiTheme="majorBidi" w:cstheme="majorBidi"/>
          <w:b/>
          <w:sz w:val="24"/>
          <w:szCs w:val="24"/>
        </w:rPr>
        <w:t>Verse 39</w:t>
      </w:r>
    </w:p>
    <w:p w14:paraId="1FFC2B55" w14:textId="0F4589C0" w:rsidR="00B17728" w:rsidRPr="00821643" w:rsidRDefault="00000000" w:rsidP="00651DC4">
      <w:pPr>
        <w:pStyle w:val="ListParagraph"/>
        <w:numPr>
          <w:ilvl w:val="1"/>
          <w:numId w:val="1"/>
        </w:numPr>
        <w:spacing w:after="60"/>
        <w:ind w:left="72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 xml:space="preserve">What is the relationship between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κηρύσσων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τὰ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 δα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ιμόνι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α </w:t>
      </w:r>
      <w:proofErr w:type="spellStart"/>
      <w:r w:rsidRPr="00821643">
        <w:rPr>
          <w:rFonts w:asciiTheme="majorBidi" w:hAnsiTheme="majorBidi" w:cstheme="majorBidi"/>
          <w:sz w:val="24"/>
          <w:szCs w:val="24"/>
        </w:rPr>
        <w:t>ἐκ</w:t>
      </w:r>
      <w:proofErr w:type="spellEnd"/>
      <w:r w:rsidRPr="00821643">
        <w:rPr>
          <w:rFonts w:asciiTheme="majorBidi" w:hAnsiTheme="majorBidi" w:cstheme="majorBidi"/>
          <w:sz w:val="24"/>
          <w:szCs w:val="24"/>
        </w:rPr>
        <w:t xml:space="preserve">βάλλων? </w:t>
      </w:r>
      <w:r w:rsidR="000A7C40" w:rsidRPr="00821643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821643">
        <w:rPr>
          <w:rFonts w:asciiTheme="majorBidi" w:hAnsiTheme="majorBidi" w:cstheme="majorBidi"/>
          <w:sz w:val="24"/>
          <w:szCs w:val="24"/>
        </w:rPr>
        <w:t>____________________________________________________________________</w:t>
      </w:r>
      <w:r w:rsidR="000A7C40" w:rsidRPr="00821643">
        <w:rPr>
          <w:rFonts w:asciiTheme="majorBidi" w:hAnsiTheme="majorBidi" w:cstheme="majorBidi"/>
          <w:sz w:val="24"/>
          <w:szCs w:val="24"/>
        </w:rPr>
        <w:t>___</w:t>
      </w:r>
      <w:r w:rsidRPr="00821643">
        <w:rPr>
          <w:rFonts w:asciiTheme="majorBidi" w:hAnsiTheme="majorBidi" w:cstheme="majorBidi"/>
          <w:sz w:val="24"/>
          <w:szCs w:val="24"/>
        </w:rPr>
        <w:t>.</w:t>
      </w:r>
    </w:p>
    <w:p w14:paraId="28172B61" w14:textId="77777777" w:rsidR="00B17728" w:rsidRPr="00821643" w:rsidRDefault="00B17728">
      <w:pPr>
        <w:spacing w:after="60"/>
        <w:ind w:firstLine="360"/>
        <w:rPr>
          <w:rFonts w:asciiTheme="majorBidi" w:hAnsiTheme="majorBidi" w:cstheme="majorBidi"/>
          <w:sz w:val="24"/>
          <w:szCs w:val="24"/>
        </w:rPr>
      </w:pPr>
    </w:p>
    <w:p w14:paraId="21451596" w14:textId="77777777" w:rsidR="00651DC4" w:rsidRPr="00821643" w:rsidRDefault="00000000" w:rsidP="00651DC4">
      <w:pPr>
        <w:spacing w:after="60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21643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0000002F" w14:textId="75538C95" w:rsidR="00675806" w:rsidRPr="00821643" w:rsidRDefault="00000000" w:rsidP="00651DC4">
      <w:pPr>
        <w:spacing w:after="60"/>
        <w:ind w:left="0"/>
        <w:rPr>
          <w:rFonts w:asciiTheme="majorBidi" w:hAnsiTheme="majorBidi" w:cstheme="majorBidi"/>
          <w:sz w:val="24"/>
          <w:szCs w:val="24"/>
        </w:rPr>
      </w:pPr>
      <w:r w:rsidRPr="00821643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sectPr w:rsidR="00675806" w:rsidRPr="008216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B1AD" w14:textId="77777777" w:rsidR="00E73F88" w:rsidRPr="00821643" w:rsidRDefault="00E73F88" w:rsidP="00B17728">
      <w:pPr>
        <w:spacing w:after="0" w:line="240" w:lineRule="auto"/>
      </w:pPr>
      <w:r w:rsidRPr="00821643">
        <w:separator/>
      </w:r>
    </w:p>
  </w:endnote>
  <w:endnote w:type="continuationSeparator" w:id="0">
    <w:p w14:paraId="02005BDE" w14:textId="77777777" w:rsidR="00E73F88" w:rsidRPr="00821643" w:rsidRDefault="00E73F88" w:rsidP="00B17728">
      <w:pPr>
        <w:spacing w:after="0" w:line="240" w:lineRule="auto"/>
      </w:pPr>
      <w:r w:rsidRPr="00821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CF74" w14:textId="77777777" w:rsidR="00E73F88" w:rsidRPr="00821643" w:rsidRDefault="00E73F88" w:rsidP="00B17728">
      <w:pPr>
        <w:spacing w:after="0" w:line="240" w:lineRule="auto"/>
      </w:pPr>
      <w:r w:rsidRPr="00821643">
        <w:separator/>
      </w:r>
    </w:p>
  </w:footnote>
  <w:footnote w:type="continuationSeparator" w:id="0">
    <w:p w14:paraId="1B829465" w14:textId="77777777" w:rsidR="00E73F88" w:rsidRPr="00821643" w:rsidRDefault="00E73F88" w:rsidP="00B17728">
      <w:pPr>
        <w:spacing w:after="0" w:line="240" w:lineRule="auto"/>
      </w:pPr>
      <w:r w:rsidRPr="0082164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50C3"/>
    <w:multiLevelType w:val="hybridMultilevel"/>
    <w:tmpl w:val="31C2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37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06"/>
    <w:rsid w:val="00003A80"/>
    <w:rsid w:val="000A7C40"/>
    <w:rsid w:val="0040596E"/>
    <w:rsid w:val="00651DC4"/>
    <w:rsid w:val="00675806"/>
    <w:rsid w:val="00821643"/>
    <w:rsid w:val="00860D23"/>
    <w:rsid w:val="00B17728"/>
    <w:rsid w:val="00C81E89"/>
    <w:rsid w:val="00E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651CA"/>
  <w15:docId w15:val="{DB4919AC-3C73-4BAF-86D9-922DE476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1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28"/>
  </w:style>
  <w:style w:type="paragraph" w:styleId="Footer">
    <w:name w:val="footer"/>
    <w:basedOn w:val="Normal"/>
    <w:link w:val="FooterChar"/>
    <w:uiPriority w:val="99"/>
    <w:unhideWhenUsed/>
    <w:rsid w:val="00B1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28"/>
  </w:style>
  <w:style w:type="paragraph" w:styleId="ListParagraph">
    <w:name w:val="List Paragraph"/>
    <w:basedOn w:val="Normal"/>
    <w:uiPriority w:val="34"/>
    <w:qFormat/>
    <w:rsid w:val="0065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NQo6q/WHHm9w+en+brrCo6FVA==">CgMxLjAyCGguZ2pkZ3hzOAByITFWNlpYUnY1dFdHYnJ2WEQ3QmpGVXhfZXJrSl9wTHVrYQ==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578</Words>
  <Characters>4665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Buse, Matthew A.</dc:creator>
  <cp:lastModifiedBy>Peters, Roger</cp:lastModifiedBy>
  <cp:revision>4</cp:revision>
  <dcterms:created xsi:type="dcterms:W3CDTF">2017-11-15T13:37:00Z</dcterms:created>
  <dcterms:modified xsi:type="dcterms:W3CDTF">2025-11-04T15:35:00Z</dcterms:modified>
</cp:coreProperties>
</file>