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6915" w14:textId="77777777" w:rsidR="00577181" w:rsidRPr="009E7E15" w:rsidRDefault="00577181" w:rsidP="00577181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9E7E15">
        <w:rPr>
          <w:i/>
          <w:iCs/>
        </w:rPr>
        <w:t>Greek Readings</w:t>
      </w:r>
    </w:p>
    <w:p w14:paraId="265BF21E" w14:textId="599A46EC" w:rsidR="00577181" w:rsidRDefault="00577181" w:rsidP="00577181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Third Sunday in Advent</w:t>
      </w:r>
    </w:p>
    <w:p w14:paraId="3064382D" w14:textId="2BC42EAD" w:rsidR="00577181" w:rsidRDefault="00577181" w:rsidP="00577181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Luke 7:18-28 (29-35)</w:t>
      </w:r>
      <w:r>
        <w:rPr>
          <w:b/>
          <w:bCs/>
        </w:rPr>
        <w:br/>
      </w:r>
      <w:r>
        <w:rPr>
          <w:b/>
          <w:bCs/>
        </w:rPr>
        <w:br/>
      </w:r>
    </w:p>
    <w:p w14:paraId="20141853" w14:textId="77777777" w:rsidR="00C95355" w:rsidRDefault="00577181">
      <w:pPr>
        <w:pStyle w:val="Heading2"/>
      </w:pPr>
      <w:r>
        <w:t>Verse 18</w:t>
      </w:r>
    </w:p>
    <w:p w14:paraId="3DF5DE8D" w14:textId="77777777" w:rsidR="00C95355" w:rsidRDefault="00577181">
      <w:pPr>
        <w:numPr>
          <w:ilvl w:val="1"/>
          <w:numId w:val="2"/>
        </w:numPr>
      </w:pPr>
      <w:r>
        <w:t>Parse ἀπ</w:t>
      </w:r>
      <w:proofErr w:type="spellStart"/>
      <w:r>
        <w:t>ήγγειλ</w:t>
      </w:r>
      <w:proofErr w:type="spellEnd"/>
      <w:r>
        <w:t>αν.____________________________________ Ἁπα</w:t>
      </w:r>
      <w:proofErr w:type="spellStart"/>
      <w:r>
        <w:t>γγέλλω</w:t>
      </w:r>
      <w:proofErr w:type="spellEnd"/>
      <w:r>
        <w:t xml:space="preserve"> is distinctively Lukan (cf. 7:18, 22; 8:20, 34, 36, 37; 9:36; 13:1; 14:21; 18:37; 24:9). What distinctive meaning could it have here, if any?_____________________________________________</w:t>
      </w:r>
    </w:p>
    <w:p w14:paraId="1C679C1E" w14:textId="40772B86" w:rsidR="00C95355" w:rsidRDefault="00577181">
      <w:pPr>
        <w:numPr>
          <w:ilvl w:val="1"/>
          <w:numId w:val="2"/>
        </w:numPr>
      </w:pPr>
      <w:r>
        <w:t>Parse π</w:t>
      </w:r>
      <w:proofErr w:type="spellStart"/>
      <w:r>
        <w:t>ροσκ</w:t>
      </w:r>
      <w:proofErr w:type="spellEnd"/>
      <w:r>
        <w:t>αλεσάμενος._____________________________ What is its position and force? (Voelz, 118–121)______________________________________________________</w:t>
      </w:r>
      <w:r>
        <w:br/>
      </w:r>
    </w:p>
    <w:p w14:paraId="4DDCFD05" w14:textId="77777777" w:rsidR="00C95355" w:rsidRDefault="00577181">
      <w:pPr>
        <w:pStyle w:val="Heading2"/>
      </w:pPr>
      <w:r>
        <w:t>Verse 19</w:t>
      </w:r>
    </w:p>
    <w:p w14:paraId="31E385A7" w14:textId="77777777" w:rsidR="00C95355" w:rsidRDefault="00577181">
      <w:pPr>
        <w:numPr>
          <w:ilvl w:val="1"/>
          <w:numId w:val="2"/>
        </w:numPr>
      </w:pPr>
      <w:r>
        <w:t xml:space="preserve">Note the strong attestation for the variant </w:t>
      </w:r>
      <w:proofErr w:type="spellStart"/>
      <w:r>
        <w:t>Ἰησοῦν</w:t>
      </w:r>
      <w:proofErr w:type="spellEnd"/>
      <w:r>
        <w:t xml:space="preserve"> (instead of </w:t>
      </w:r>
      <w:proofErr w:type="spellStart"/>
      <w:r>
        <w:t>κύριον</w:t>
      </w:r>
      <w:proofErr w:type="spellEnd"/>
      <w:r>
        <w:t xml:space="preserve">). Why might scribes have been include to prefer </w:t>
      </w:r>
      <w:proofErr w:type="spellStart"/>
      <w:r>
        <w:t>κύριον</w:t>
      </w:r>
      <w:proofErr w:type="spellEnd"/>
      <w:r>
        <w:t xml:space="preserve"> over </w:t>
      </w:r>
      <w:proofErr w:type="spellStart"/>
      <w:r>
        <w:t>Ἰησοῦν</w:t>
      </w:r>
      <w:proofErr w:type="spellEnd"/>
      <w:r>
        <w:t>?__________________________________</w:t>
      </w:r>
    </w:p>
    <w:p w14:paraId="008B3389" w14:textId="77777777" w:rsidR="00C95355" w:rsidRDefault="00577181">
      <w:pPr>
        <w:numPr>
          <w:ilvl w:val="1"/>
          <w:numId w:val="2"/>
        </w:numPr>
      </w:pPr>
      <w:r>
        <w:t xml:space="preserve">Parse ὁ </w:t>
      </w:r>
      <w:proofErr w:type="spellStart"/>
      <w:r>
        <w:t>ἐρχόμενος</w:t>
      </w:r>
      <w:proofErr w:type="spellEnd"/>
      <w:r>
        <w:t xml:space="preserve">._________________________________ The phrase ὁ </w:t>
      </w:r>
      <w:proofErr w:type="spellStart"/>
      <w:r>
        <w:t>ἐρχόμενος</w:t>
      </w:r>
      <w:proofErr w:type="spellEnd"/>
      <w:r>
        <w:t xml:space="preserve"> is a designation for what? (BDAG 394 1.b.α; Ps 118:26 [cf. Lk 13:35]; Mt 3:11; Jn 1:15, 27; Rev 1:4, etc.)______________________________________________________________</w:t>
      </w:r>
    </w:p>
    <w:p w14:paraId="7744B667" w14:textId="36CD82F4" w:rsidR="00C95355" w:rsidRDefault="00577181">
      <w:pPr>
        <w:numPr>
          <w:ilvl w:val="1"/>
          <w:numId w:val="2"/>
        </w:numPr>
      </w:pPr>
      <w:r>
        <w:t>Parse π</w:t>
      </w:r>
      <w:proofErr w:type="spellStart"/>
      <w:r>
        <w:t>ροσδοκῶμεν</w:t>
      </w:r>
      <w:proofErr w:type="spellEnd"/>
      <w:r>
        <w:t xml:space="preserve">._______________________________ What are some translations of </w:t>
      </w:r>
      <w:proofErr w:type="spellStart"/>
      <w:r>
        <w:t>ἄλλον</w:t>
      </w:r>
      <w:proofErr w:type="spellEnd"/>
      <w:r>
        <w:t>?__________________________________________ Why might John be asking this question now? (cf. Lk 3:19–20)________________________________________________</w:t>
      </w:r>
      <w:r>
        <w:br/>
      </w:r>
    </w:p>
    <w:p w14:paraId="221690FF" w14:textId="77777777" w:rsidR="00C95355" w:rsidRDefault="00577181">
      <w:pPr>
        <w:pStyle w:val="Heading2"/>
      </w:pPr>
      <w:r>
        <w:t>Verse 20</w:t>
      </w:r>
    </w:p>
    <w:p w14:paraId="56C54427" w14:textId="0525AB3A" w:rsidR="00C95355" w:rsidRDefault="00577181">
      <w:pPr>
        <w:numPr>
          <w:ilvl w:val="1"/>
          <w:numId w:val="2"/>
        </w:numPr>
      </w:pPr>
      <w:r>
        <w:t>Where have we seen the title "Baptist" before? (cf. Lk 7:33; 9:19)? It is especially distinctive of what Gospel? (cf. Mt. 3:1; 11:11, 12; 14:2, 8; 16:14; 17:13) ______________ _________________________________________________________________________</w:t>
      </w:r>
      <w:r>
        <w:br/>
      </w:r>
    </w:p>
    <w:p w14:paraId="68D46AE0" w14:textId="77777777" w:rsidR="00C95355" w:rsidRDefault="00577181">
      <w:pPr>
        <w:pStyle w:val="Heading2"/>
      </w:pPr>
      <w:r>
        <w:t>Verse 21</w:t>
      </w:r>
    </w:p>
    <w:p w14:paraId="381503FE" w14:textId="2EE12F7D" w:rsidR="00C95355" w:rsidRDefault="00577181">
      <w:pPr>
        <w:numPr>
          <w:ilvl w:val="1"/>
          <w:numId w:val="2"/>
        </w:numPr>
      </w:pPr>
      <w:r>
        <w:t xml:space="preserve">Parse </w:t>
      </w:r>
      <w:proofErr w:type="spellStart"/>
      <w:r>
        <w:t>τῇ</w:t>
      </w:r>
      <w:proofErr w:type="spellEnd"/>
      <w:r>
        <w:t xml:space="preserve"> </w:t>
      </w:r>
      <w:proofErr w:type="spellStart"/>
      <w:r>
        <w:t>ὥρᾳ</w:t>
      </w:r>
      <w:proofErr w:type="spellEnd"/>
      <w:r>
        <w:t>. ________What case usage does Luke use here? (Voelz, 237- 240) ___________________________________________ Hour often denotes various different time frames. What does it mean here?___________________________________</w:t>
      </w:r>
    </w:p>
    <w:p w14:paraId="19470157" w14:textId="70E5C3B1" w:rsidR="00C95355" w:rsidRDefault="00577181">
      <w:pPr>
        <w:numPr>
          <w:ilvl w:val="1"/>
          <w:numId w:val="2"/>
        </w:numPr>
      </w:pPr>
      <w:r>
        <w:t>Parse β</w:t>
      </w:r>
      <w:proofErr w:type="spellStart"/>
      <w:r>
        <w:t>λέ</w:t>
      </w:r>
      <w:proofErr w:type="spellEnd"/>
      <w:r>
        <w:t>πειν.___________________________________ What use is best for this word? (Voelz, 100–101)__________________________________________________________</w:t>
      </w:r>
      <w:r>
        <w:br/>
      </w:r>
    </w:p>
    <w:p w14:paraId="540B26D1" w14:textId="77777777" w:rsidR="00C95355" w:rsidRDefault="00577181">
      <w:pPr>
        <w:pStyle w:val="Heading2"/>
      </w:pPr>
      <w:r>
        <w:t>Verse 22</w:t>
      </w:r>
    </w:p>
    <w:p w14:paraId="4ADD1351" w14:textId="77777777" w:rsidR="00C95355" w:rsidRDefault="00577181">
      <w:pPr>
        <w:numPr>
          <w:ilvl w:val="1"/>
          <w:numId w:val="2"/>
        </w:numPr>
      </w:pPr>
      <w:r>
        <w:t>Parse ἀπα</w:t>
      </w:r>
      <w:proofErr w:type="spellStart"/>
      <w:r>
        <w:t>γγείλ</w:t>
      </w:r>
      <w:proofErr w:type="spellEnd"/>
      <w:r>
        <w:t>ατε._____________________________ What is the theological significance of this word? (BDAG 95; cf. vs. 18 above)_______________________________________</w:t>
      </w:r>
    </w:p>
    <w:p w14:paraId="1E3AD9C7" w14:textId="39915915" w:rsidR="00C95355" w:rsidRDefault="00577181">
      <w:pPr>
        <w:numPr>
          <w:ilvl w:val="1"/>
          <w:numId w:val="2"/>
        </w:numPr>
      </w:pPr>
      <w:r>
        <w:t xml:space="preserve">Parse </w:t>
      </w:r>
      <w:proofErr w:type="spellStart"/>
      <w:r>
        <w:t>ἀν</w:t>
      </w:r>
      <w:proofErr w:type="spellEnd"/>
      <w:r>
        <w:t>αβλέπουσιν._____________________________ Why does Luke use this tense? _________________________________________________________________________</w:t>
      </w:r>
      <w:r>
        <w:br/>
      </w:r>
    </w:p>
    <w:p w14:paraId="52C1687B" w14:textId="77777777" w:rsidR="00C95355" w:rsidRDefault="00577181">
      <w:pPr>
        <w:pStyle w:val="Heading2"/>
      </w:pPr>
      <w:r>
        <w:t>Verse 23</w:t>
      </w:r>
    </w:p>
    <w:p w14:paraId="60D21192" w14:textId="77777777" w:rsidR="00C95355" w:rsidRDefault="00577181">
      <w:pPr>
        <w:numPr>
          <w:ilvl w:val="1"/>
          <w:numId w:val="2"/>
        </w:numPr>
      </w:pPr>
      <w:r>
        <w:t>Look up μα</w:t>
      </w:r>
      <w:proofErr w:type="spellStart"/>
      <w:r>
        <w:t>κάριος</w:t>
      </w:r>
      <w:proofErr w:type="spellEnd"/>
      <w:r>
        <w:t>. (BDAG 611, 2.a) Where else does this occur in the Gospels? (cf. esp. Mt 5; Lk 6) How does this affect you preaching of this pericope?_____________________ _________________________________________________________________________</w:t>
      </w:r>
    </w:p>
    <w:p w14:paraId="75F8F48A" w14:textId="1429C830" w:rsidR="00C95355" w:rsidRDefault="00577181" w:rsidP="00577181">
      <w:pPr>
        <w:numPr>
          <w:ilvl w:val="1"/>
          <w:numId w:val="2"/>
        </w:numPr>
      </w:pPr>
      <w:r>
        <w:t xml:space="preserve">Parse </w:t>
      </w:r>
      <w:proofErr w:type="spellStart"/>
      <w:r>
        <w:t>σκ</w:t>
      </w:r>
      <w:proofErr w:type="spellEnd"/>
      <w:r>
        <w:t xml:space="preserve">ανδαλισθῇ._____________________________ </w:t>
      </w:r>
      <w:proofErr w:type="spellStart"/>
      <w:r>
        <w:t>ἐστίν</w:t>
      </w:r>
      <w:proofErr w:type="spellEnd"/>
      <w:r>
        <w:t xml:space="preserve"> + </w:t>
      </w:r>
      <w:proofErr w:type="spellStart"/>
      <w:r w:rsidRPr="00577181">
        <w:t>ὃς</w:t>
      </w:r>
      <w:proofErr w:type="spellEnd"/>
      <w:r w:rsidRPr="00577181">
        <w:t xml:space="preserve"> </w:t>
      </w:r>
      <w:proofErr w:type="spellStart"/>
      <w:r w:rsidRPr="00577181">
        <w:t>ἐὰν</w:t>
      </w:r>
      <w:proofErr w:type="spellEnd"/>
      <w:r>
        <w:t xml:space="preserve"> </w:t>
      </w:r>
      <w:proofErr w:type="spellStart"/>
      <w:r>
        <w:t>μή</w:t>
      </w:r>
      <w:proofErr w:type="spellEnd"/>
      <w:r>
        <w:t xml:space="preserve"> </w:t>
      </w:r>
      <w:proofErr w:type="spellStart"/>
      <w:r>
        <w:t>σκ</w:t>
      </w:r>
      <w:proofErr w:type="spellEnd"/>
      <w:r>
        <w:t>ανδαλισῇ is equivalent to what type of conditional sentence? (Voelz, 249–250) _________________________________________________________________________</w:t>
      </w:r>
      <w:r>
        <w:br/>
      </w:r>
      <w:r>
        <w:br/>
      </w:r>
    </w:p>
    <w:p w14:paraId="6ACA3E8D" w14:textId="77777777" w:rsidR="00C95355" w:rsidRDefault="00577181">
      <w:pPr>
        <w:pStyle w:val="Heading2"/>
      </w:pPr>
      <w:r>
        <w:lastRenderedPageBreak/>
        <w:t>Verse 24</w:t>
      </w:r>
    </w:p>
    <w:p w14:paraId="6BCEA121" w14:textId="77777777" w:rsidR="00C95355" w:rsidRDefault="00577181">
      <w:pPr>
        <w:numPr>
          <w:ilvl w:val="1"/>
          <w:numId w:val="2"/>
        </w:numPr>
      </w:pPr>
      <w:r>
        <w:t xml:space="preserve">Parse </w:t>
      </w:r>
      <w:proofErr w:type="spellStart"/>
      <w:r>
        <w:t>θεάσ</w:t>
      </w:r>
      <w:proofErr w:type="spellEnd"/>
      <w:r>
        <w:t>ασθαι._______________________________ What nuance does the voice of this word relate?_______________________________________________________________</w:t>
      </w:r>
    </w:p>
    <w:p w14:paraId="71085D35" w14:textId="77777777" w:rsidR="00C95355" w:rsidRDefault="00577181">
      <w:pPr>
        <w:numPr>
          <w:ilvl w:val="1"/>
          <w:numId w:val="2"/>
        </w:numPr>
      </w:pPr>
      <w:r>
        <w:t xml:space="preserve">N.B. repeated </w:t>
      </w:r>
      <w:proofErr w:type="spellStart"/>
      <w:r>
        <w:t>τί</w:t>
      </w:r>
      <w:proofErr w:type="spellEnd"/>
      <w:r>
        <w:t xml:space="preserve"> </w:t>
      </w:r>
      <w:proofErr w:type="spellStart"/>
      <w:r>
        <w:t>ἐξήλθ</w:t>
      </w:r>
      <w:proofErr w:type="spellEnd"/>
      <w:r>
        <w:t>ατε (vss. 24, 25, 26). Such repetition is called anaphora.</w:t>
      </w:r>
    </w:p>
    <w:p w14:paraId="5819A188" w14:textId="77777777" w:rsidR="00C95355" w:rsidRDefault="00C95355"/>
    <w:p w14:paraId="6A56C8A7" w14:textId="77777777" w:rsidR="00C95355" w:rsidRDefault="00577181">
      <w:pPr>
        <w:pStyle w:val="Heading2"/>
      </w:pPr>
      <w:r>
        <w:t>Verse 25</w:t>
      </w:r>
    </w:p>
    <w:p w14:paraId="1E5C9E3D" w14:textId="0533DBCA" w:rsidR="00C95355" w:rsidRDefault="00577181">
      <w:pPr>
        <w:numPr>
          <w:ilvl w:val="1"/>
          <w:numId w:val="2"/>
        </w:numPr>
      </w:pPr>
      <w:r>
        <w:t>Parse μαλα</w:t>
      </w:r>
      <w:proofErr w:type="spellStart"/>
      <w:r>
        <w:t>κοῖς</w:t>
      </w:r>
      <w:proofErr w:type="spellEnd"/>
      <w:r>
        <w:t xml:space="preserve">,___________________ </w:t>
      </w:r>
      <w:proofErr w:type="spellStart"/>
      <w:r>
        <w:t>ἐνδόξῳ</w:t>
      </w:r>
      <w:proofErr w:type="spellEnd"/>
      <w:r>
        <w:t xml:space="preserve">, _____________and </w:t>
      </w:r>
      <w:proofErr w:type="spellStart"/>
      <w:r>
        <w:t>τρυφῃ</w:t>
      </w:r>
      <w:proofErr w:type="spellEnd"/>
      <w:r>
        <w:t xml:space="preserve"> ________. What is their case usage? (Voelz., 237–240) _________________________________. After looking up these words in BDAG can you draw any conclusions these words and the imagery they present? (BDAG 613, 332, 1018, respectively)_________________________ _________________________________________________________________________ Such refined apparel and indulgence are in stark contrast to whom? (cf. Mt. 3:4)_________ _________________________________________________________________________</w:t>
      </w:r>
      <w:r>
        <w:br/>
      </w:r>
    </w:p>
    <w:p w14:paraId="622F4F64" w14:textId="77777777" w:rsidR="00C95355" w:rsidRDefault="00577181">
      <w:pPr>
        <w:pStyle w:val="Heading2"/>
      </w:pPr>
      <w:r>
        <w:t>Verse 26</w:t>
      </w:r>
    </w:p>
    <w:p w14:paraId="4C05A93C" w14:textId="77777777" w:rsidR="00C95355" w:rsidRDefault="00577181">
      <w:pPr>
        <w:numPr>
          <w:ilvl w:val="1"/>
          <w:numId w:val="2"/>
        </w:numPr>
      </w:pPr>
      <w:r>
        <w:t>What type of word is ναί?__________________________ What type of phrase does it comprise? (BDAG 665 a.β)___________________________________________________</w:t>
      </w:r>
    </w:p>
    <w:p w14:paraId="103A50F2" w14:textId="7281654F" w:rsidR="00C95355" w:rsidRDefault="00577181">
      <w:pPr>
        <w:numPr>
          <w:ilvl w:val="1"/>
          <w:numId w:val="2"/>
        </w:numPr>
      </w:pPr>
      <w:r>
        <w:t>What type of word is π</w:t>
      </w:r>
      <w:proofErr w:type="spellStart"/>
      <w:r>
        <w:t>ερισσότερον</w:t>
      </w:r>
      <w:proofErr w:type="spellEnd"/>
      <w:r>
        <w:t>? (Voelz, 232– 235)_____________________________</w:t>
      </w:r>
      <w:r>
        <w:br/>
      </w:r>
    </w:p>
    <w:p w14:paraId="284007D7" w14:textId="77777777" w:rsidR="00C95355" w:rsidRDefault="00577181">
      <w:pPr>
        <w:pStyle w:val="Heading2"/>
      </w:pPr>
      <w:r>
        <w:t>Verse 27</w:t>
      </w:r>
    </w:p>
    <w:p w14:paraId="3B79983A" w14:textId="77777777" w:rsidR="00C95355" w:rsidRDefault="00577181">
      <w:pPr>
        <w:numPr>
          <w:ilvl w:val="1"/>
          <w:numId w:val="2"/>
        </w:numPr>
      </w:pPr>
      <w:r>
        <w:t>The quotation is a pastiche comprised of Mal. 3:1 and Ex. 23:20. State briefly what the contexts are for both of these passages. _________________________________________ _________________________________________________________________________</w:t>
      </w:r>
    </w:p>
    <w:p w14:paraId="42D1A9BC" w14:textId="7D876894" w:rsidR="00C95355" w:rsidRDefault="00577181">
      <w:pPr>
        <w:numPr>
          <w:ilvl w:val="1"/>
          <w:numId w:val="2"/>
        </w:numPr>
      </w:pPr>
      <w:r>
        <w:t>Parse κατα</w:t>
      </w:r>
      <w:proofErr w:type="spellStart"/>
      <w:r>
        <w:t>σκευάσει</w:t>
      </w:r>
      <w:proofErr w:type="spellEnd"/>
      <w:r>
        <w:t>._____________________________ What Greek word is used in the LXX? ________________What Hebrew word is used? (cf. Mal 3:1)  ________________ How does BDAG define the word? (BDAG, 527) ________________________________</w:t>
      </w:r>
      <w:r>
        <w:br/>
      </w:r>
    </w:p>
    <w:p w14:paraId="006961C6" w14:textId="5EB15B85" w:rsidR="00C95355" w:rsidRPr="00577181" w:rsidRDefault="00577181" w:rsidP="00577181">
      <w:pPr>
        <w:rPr>
          <w:b/>
          <w:bCs/>
        </w:rPr>
      </w:pPr>
      <w:r>
        <w:rPr>
          <w:b/>
          <w:bCs/>
        </w:rPr>
        <w:t xml:space="preserve">        </w:t>
      </w:r>
      <w:r w:rsidRPr="00577181">
        <w:rPr>
          <w:b/>
          <w:bCs/>
        </w:rPr>
        <w:t>Verse 28</w:t>
      </w:r>
    </w:p>
    <w:p w14:paraId="65D89F8D" w14:textId="202984C6" w:rsidR="00C95355" w:rsidRDefault="00577181">
      <w:pPr>
        <w:numPr>
          <w:ilvl w:val="1"/>
          <w:numId w:val="2"/>
        </w:numPr>
      </w:pPr>
      <w:r>
        <w:t xml:space="preserve">What type of word is </w:t>
      </w:r>
      <w:proofErr w:type="spellStart"/>
      <w:r>
        <w:t>μείζων</w:t>
      </w:r>
      <w:proofErr w:type="spellEnd"/>
      <w:r>
        <w:t>? (Voelz, 232-233) _____________________ What word sets the other part of the dichotomy in this text?_____________________________________</w:t>
      </w:r>
    </w:p>
    <w:p w14:paraId="426DCE06" w14:textId="2E9598CE" w:rsidR="00C95355" w:rsidRDefault="00577181">
      <w:pPr>
        <w:numPr>
          <w:ilvl w:val="1"/>
          <w:numId w:val="2"/>
        </w:numPr>
      </w:pPr>
      <w:r>
        <w:t xml:space="preserve">How is </w:t>
      </w:r>
      <w:proofErr w:type="spellStart"/>
      <w:r>
        <w:t>ἐν</w:t>
      </w:r>
      <w:proofErr w:type="spellEnd"/>
      <w:r>
        <w:t xml:space="preserve"> + dative used in this verse? (Voelz, 237–240) ___________________________</w:t>
      </w:r>
    </w:p>
    <w:p w14:paraId="09859054" w14:textId="77777777" w:rsidR="00C95355" w:rsidRDefault="00C95355"/>
    <w:p w14:paraId="63FE9951" w14:textId="6A484924" w:rsidR="00C95355" w:rsidRDefault="00577181" w:rsidP="00577181">
      <w:pPr>
        <w:pStyle w:val="Heading2"/>
        <w:numPr>
          <w:ilvl w:val="0"/>
          <w:numId w:val="0"/>
        </w:numPr>
      </w:pPr>
      <w:r>
        <w:t>Integration of Meaning</w:t>
      </w:r>
      <w:r>
        <w:br/>
      </w:r>
    </w:p>
    <w:p w14:paraId="394C981C" w14:textId="78A84411" w:rsidR="00C95355" w:rsidRDefault="00577181" w:rsidP="00577181">
      <w:r>
        <w:t>Write a sermon theme summarizing this text in one sentence.</w:t>
      </w:r>
    </w:p>
    <w:p w14:paraId="4A74424A" w14:textId="77777777" w:rsidR="00C95355" w:rsidRDefault="00C95355"/>
    <w:sectPr w:rsidR="00C9535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AAC7" w14:textId="77777777" w:rsidR="00671218" w:rsidRDefault="00671218" w:rsidP="009E7E15">
      <w:r>
        <w:separator/>
      </w:r>
    </w:p>
  </w:endnote>
  <w:endnote w:type="continuationSeparator" w:id="0">
    <w:p w14:paraId="34903318" w14:textId="77777777" w:rsidR="00671218" w:rsidRDefault="00671218" w:rsidP="009E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E7D9" w14:textId="77777777" w:rsidR="00671218" w:rsidRDefault="00671218" w:rsidP="009E7E15">
      <w:r>
        <w:separator/>
      </w:r>
    </w:p>
  </w:footnote>
  <w:footnote w:type="continuationSeparator" w:id="0">
    <w:p w14:paraId="1D220980" w14:textId="77777777" w:rsidR="00671218" w:rsidRDefault="00671218" w:rsidP="009E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41" w:hanging="20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1" w:hanging="36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822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64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92" w:hanging="360"/>
      </w:pPr>
      <w:rPr>
        <w:rFonts w:ascii="Symbol" w:hAnsi="Symbol"/>
      </w:rPr>
    </w:lvl>
  </w:abstractNum>
  <w:num w:numId="1" w16cid:durableId="515074753">
    <w:abstractNumId w:val="0"/>
  </w:num>
  <w:num w:numId="2" w16cid:durableId="1697149095">
    <w:abstractNumId w:val="1"/>
  </w:num>
  <w:num w:numId="3" w16cid:durableId="13684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181"/>
    <w:rsid w:val="00267CD7"/>
    <w:rsid w:val="00577181"/>
    <w:rsid w:val="00671218"/>
    <w:rsid w:val="009E7E15"/>
    <w:rsid w:val="00C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3DA6BF"/>
  <w15:chartTrackingRefBased/>
  <w15:docId w15:val="{B61783D6-6B43-4A7B-91F0-AEAECE43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1"/>
      <w:ind w:left="667" w:firstLine="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ind w:left="641" w:hanging="20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99"/>
      <w:sz w:val="24"/>
      <w:szCs w:val="24"/>
    </w:rPr>
  </w:style>
  <w:style w:type="character" w:customStyle="1" w:styleId="ListLabel2">
    <w:name w:val="ListLabel 2"/>
    <w:rPr>
      <w:rFonts w:eastAsia="Courier New"/>
      <w:w w:val="1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7E1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9E7E15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E7E1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9E7E1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4048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Franson</dc:creator>
  <cp:keywords/>
  <cp:lastModifiedBy>Peters, Roger</cp:lastModifiedBy>
  <cp:revision>3</cp:revision>
  <cp:lastPrinted>1900-01-01T05:00:00Z</cp:lastPrinted>
  <dcterms:created xsi:type="dcterms:W3CDTF">2018-11-09T19:45:00Z</dcterms:created>
  <dcterms:modified xsi:type="dcterms:W3CDTF">2026-01-30T20:30:00Z</dcterms:modified>
</cp:coreProperties>
</file>