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834D" w14:textId="77777777" w:rsidR="00550F66" w:rsidRPr="009C7F02" w:rsidRDefault="00550F66" w:rsidP="00550F66">
      <w:pPr>
        <w:numPr>
          <w:ilvl w:val="0"/>
          <w:numId w:val="1"/>
        </w:numPr>
        <w:suppressAutoHyphens w:val="0"/>
        <w:autoSpaceDE w:val="0"/>
        <w:autoSpaceDN w:val="0"/>
        <w:jc w:val="center"/>
        <w:rPr>
          <w:rFonts w:eastAsia="Times New Roman" w:cs="Times New Roman"/>
          <w:i/>
          <w:iCs/>
          <w:kern w:val="0"/>
          <w:lang w:eastAsia="en-US" w:bidi="ar-SA"/>
        </w:rPr>
      </w:pPr>
      <w:r w:rsidRPr="009C7F02">
        <w:rPr>
          <w:i/>
          <w:iCs/>
        </w:rPr>
        <w:t>Greek Readings</w:t>
      </w:r>
    </w:p>
    <w:p w14:paraId="622BE3BB" w14:textId="77777777" w:rsidR="00550F66" w:rsidRDefault="00550F66" w:rsidP="00550F66">
      <w:pPr>
        <w:numPr>
          <w:ilvl w:val="0"/>
          <w:numId w:val="1"/>
        </w:numPr>
        <w:suppressAutoHyphens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>Series C, Second Sunday after Epiphany</w:t>
      </w:r>
    </w:p>
    <w:p w14:paraId="48CC7711" w14:textId="77777777" w:rsidR="00550F66" w:rsidRDefault="00550F66" w:rsidP="00550F66">
      <w:pPr>
        <w:jc w:val="center"/>
      </w:pPr>
      <w:r>
        <w:rPr>
          <w:b/>
          <w:bCs/>
        </w:rPr>
        <w:t>John 2:1-11</w:t>
      </w:r>
    </w:p>
    <w:p w14:paraId="6700A3DC" w14:textId="77777777" w:rsidR="00086E85" w:rsidRDefault="00550F66" w:rsidP="009C7F02">
      <w:pPr>
        <w:pStyle w:val="ListParagraph"/>
        <w:numPr>
          <w:ilvl w:val="0"/>
          <w:numId w:val="2"/>
        </w:numPr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Verse 1</w:t>
      </w:r>
    </w:p>
    <w:p w14:paraId="1E9B2337" w14:textId="77777777" w:rsidR="00550F66" w:rsidRDefault="00550F66" w:rsidP="00550F66">
      <w:pPr>
        <w:numPr>
          <w:ilvl w:val="1"/>
          <w:numId w:val="3"/>
        </w:numPr>
      </w:pPr>
      <w:r>
        <w:t xml:space="preserve">To what event do the words </w:t>
      </w:r>
      <w:proofErr w:type="spellStart"/>
      <w:r>
        <w:t>τῇ</w:t>
      </w:r>
      <w:proofErr w:type="spellEnd"/>
      <w:r>
        <w:t xml:space="preserve"> </w:t>
      </w:r>
      <w:proofErr w:type="spellStart"/>
      <w:r>
        <w:t>ἡμέρᾳ</w:t>
      </w:r>
      <w:proofErr w:type="spellEnd"/>
      <w:r>
        <w:t xml:space="preserve"> </w:t>
      </w:r>
      <w:proofErr w:type="spellStart"/>
      <w:r>
        <w:t>τῇ</w:t>
      </w:r>
      <w:proofErr w:type="spellEnd"/>
      <w:r>
        <w:t xml:space="preserve"> </w:t>
      </w:r>
      <w:proofErr w:type="spellStart"/>
      <w:r>
        <w:t>τρίτῃ</w:t>
      </w:r>
      <w:proofErr w:type="spellEnd"/>
      <w:r>
        <w:t xml:space="preserve"> refer? (cf. John 1.43–51).______________ ________________________________________________________________________ </w:t>
      </w:r>
    </w:p>
    <w:p w14:paraId="40A2A4DC" w14:textId="77777777" w:rsidR="00550F66" w:rsidRPr="00550F66" w:rsidRDefault="00550F66" w:rsidP="00550F66">
      <w:pPr>
        <w:numPr>
          <w:ilvl w:val="1"/>
          <w:numId w:val="3"/>
        </w:numPr>
      </w:pPr>
      <w:r>
        <w:t xml:space="preserve">What are the different nuances for the understanding of </w:t>
      </w:r>
      <w:proofErr w:type="spellStart"/>
      <w:r>
        <w:t>γάμος</w:t>
      </w:r>
      <w:proofErr w:type="spellEnd"/>
      <w:r>
        <w:t xml:space="preserve"> (BDAG, 188)?__________ ________________________________________________________________________Which verses related by BDAG, (1b) correspond to a messianic understanding?________ ________________________________________________________________________</w:t>
      </w:r>
      <w:r w:rsidRPr="00550F66">
        <w:rPr>
          <w:rFonts w:asciiTheme="majorBidi" w:hAnsiTheme="majorBidi" w:cstheme="majorBidi"/>
        </w:rPr>
        <w:br/>
      </w:r>
    </w:p>
    <w:p w14:paraId="3A9B6862" w14:textId="77777777" w:rsidR="00550F66" w:rsidRPr="009C7F02" w:rsidRDefault="00550F66" w:rsidP="009C7F02">
      <w:pPr>
        <w:pStyle w:val="ListParagraph"/>
        <w:numPr>
          <w:ilvl w:val="0"/>
          <w:numId w:val="2"/>
        </w:numPr>
        <w:ind w:left="36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2</w:t>
      </w:r>
    </w:p>
    <w:p w14:paraId="770056FB" w14:textId="77777777" w:rsidR="00550F66" w:rsidRPr="00550F66" w:rsidRDefault="00550F66" w:rsidP="00550F66">
      <w:pPr>
        <w:numPr>
          <w:ilvl w:val="1"/>
          <w:numId w:val="3"/>
        </w:numPr>
      </w:pPr>
      <w:r>
        <w:t xml:space="preserve">Parse </w:t>
      </w:r>
      <w:proofErr w:type="spellStart"/>
      <w:r>
        <w:t>ἐκλήθη</w:t>
      </w:r>
      <w:proofErr w:type="spellEnd"/>
      <w:r>
        <w:t xml:space="preserve">.____________________ What is interesting about the tense, voice and the verb’s root meaning in correlation with Jesus? What does it say about Him and His earthly life?_____________________________________________________________________ </w:t>
      </w:r>
      <w:r w:rsidRPr="00550F66">
        <w:rPr>
          <w:rFonts w:asciiTheme="majorBidi" w:hAnsiTheme="majorBidi" w:cstheme="majorBidi"/>
          <w:b/>
          <w:bCs/>
        </w:rPr>
        <w:br/>
      </w:r>
    </w:p>
    <w:p w14:paraId="6315E427" w14:textId="77777777" w:rsidR="00550F66" w:rsidRPr="009C7F02" w:rsidRDefault="00550F66" w:rsidP="009C7F02">
      <w:pPr>
        <w:pStyle w:val="ListParagraph"/>
        <w:numPr>
          <w:ilvl w:val="0"/>
          <w:numId w:val="2"/>
        </w:numPr>
        <w:ind w:left="36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3</w:t>
      </w:r>
    </w:p>
    <w:p w14:paraId="59DE8781" w14:textId="77777777" w:rsidR="00550F66" w:rsidRDefault="00550F66" w:rsidP="00550F66">
      <w:pPr>
        <w:numPr>
          <w:ilvl w:val="1"/>
          <w:numId w:val="3"/>
        </w:numPr>
      </w:pPr>
      <w:r>
        <w:t xml:space="preserve">Parse </w:t>
      </w:r>
      <w:proofErr w:type="spellStart"/>
      <w:r>
        <w:t>ὑστερήσ</w:t>
      </w:r>
      <w:proofErr w:type="spellEnd"/>
      <w:r>
        <w:t>α</w:t>
      </w:r>
      <w:proofErr w:type="spellStart"/>
      <w:r>
        <w:t>ντος</w:t>
      </w:r>
      <w:proofErr w:type="spellEnd"/>
      <w:r>
        <w:t>.____________________ What is its position and force? (Voelz, 118–121 and 133-134)_________________________ How does this knowledge help you set the scene for the miracle?___________________________________________________</w:t>
      </w:r>
    </w:p>
    <w:p w14:paraId="490149D0" w14:textId="77777777" w:rsidR="00550F66" w:rsidRPr="00550F66" w:rsidRDefault="00550F66" w:rsidP="00550F66">
      <w:pPr>
        <w:numPr>
          <w:ilvl w:val="1"/>
          <w:numId w:val="3"/>
        </w:numPr>
      </w:pPr>
      <w:r>
        <w:t xml:space="preserve">Parse </w:t>
      </w:r>
      <w:proofErr w:type="spellStart"/>
      <w:r>
        <w:t>οἴνου</w:t>
      </w:r>
      <w:proofErr w:type="spellEnd"/>
      <w:r>
        <w:t>.____________________ Other than an alcoholic beverage how does scripture understand wine? (BDAG, 701 and Gen. 49:10-11, Joel 3:18, Isaiah 25:6, Jer. 31:12) _______________________________________________________________________</w:t>
      </w:r>
      <w:r w:rsidRPr="00550F66">
        <w:rPr>
          <w:rFonts w:asciiTheme="majorBidi" w:hAnsiTheme="majorBidi" w:cstheme="majorBidi"/>
          <w:b/>
          <w:bCs/>
        </w:rPr>
        <w:br/>
      </w:r>
    </w:p>
    <w:p w14:paraId="51798442" w14:textId="77777777" w:rsidR="00550F66" w:rsidRPr="009C7F02" w:rsidRDefault="00550F66" w:rsidP="009C7F02">
      <w:pPr>
        <w:pStyle w:val="ListParagraph"/>
        <w:numPr>
          <w:ilvl w:val="0"/>
          <w:numId w:val="2"/>
        </w:numPr>
        <w:ind w:left="36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4</w:t>
      </w:r>
    </w:p>
    <w:p w14:paraId="3DD3ADB2" w14:textId="77777777" w:rsidR="00550F66" w:rsidRDefault="00550F66" w:rsidP="00550F66">
      <w:pPr>
        <w:numPr>
          <w:ilvl w:val="1"/>
          <w:numId w:val="3"/>
        </w:numPr>
      </w:pPr>
      <w:r>
        <w:t xml:space="preserve">Parse </w:t>
      </w:r>
      <w:proofErr w:type="spellStart"/>
      <w:r>
        <w:t>ἐμοὶ</w:t>
      </w:r>
      <w:proofErr w:type="spellEnd"/>
      <w:r>
        <w:t xml:space="preserve"> and </w:t>
      </w:r>
      <w:proofErr w:type="spellStart"/>
      <w:r>
        <w:t>σοί</w:t>
      </w:r>
      <w:proofErr w:type="spellEnd"/>
      <w:r>
        <w:t>.____________________ The expression is idiomatic (BDAG, 275) In what other contexts does this expression more usually occur? (Mt. 8:29; Mark 1:24; Luke 4:34)____________________________________________________________________</w:t>
      </w:r>
    </w:p>
    <w:p w14:paraId="7CBB57B5" w14:textId="77777777" w:rsidR="00550F66" w:rsidRPr="00550F66" w:rsidRDefault="00550F66" w:rsidP="00550F66">
      <w:pPr>
        <w:numPr>
          <w:ilvl w:val="1"/>
          <w:numId w:val="3"/>
        </w:numPr>
      </w:pPr>
      <w:r>
        <w:t xml:space="preserve">Often commentators think Jesus is being rude to His mother. Parse </w:t>
      </w:r>
      <w:proofErr w:type="spellStart"/>
      <w:r>
        <w:t>γύν</w:t>
      </w:r>
      <w:proofErr w:type="spellEnd"/>
      <w:r>
        <w:t xml:space="preserve">αι.______________ Look up </w:t>
      </w:r>
      <w:proofErr w:type="spellStart"/>
      <w:r>
        <w:t>γύν</w:t>
      </w:r>
      <w:proofErr w:type="spellEnd"/>
      <w:r>
        <w:t>αι. (BDAG, 208–209) and compare John 19:26.  Considering its case does this opinion appear accurate? Why or why not? __________________________________</w:t>
      </w:r>
      <w:r w:rsidRPr="00550F66">
        <w:rPr>
          <w:rFonts w:asciiTheme="majorBidi" w:hAnsiTheme="majorBidi" w:cstheme="majorBidi"/>
          <w:b/>
          <w:bCs/>
        </w:rPr>
        <w:br/>
      </w:r>
    </w:p>
    <w:p w14:paraId="3A20B6FC" w14:textId="77777777" w:rsidR="00550F66" w:rsidRPr="009C7F02" w:rsidRDefault="00550F66" w:rsidP="009C7F02">
      <w:pPr>
        <w:pStyle w:val="ListParagraph"/>
        <w:numPr>
          <w:ilvl w:val="0"/>
          <w:numId w:val="2"/>
        </w:numPr>
        <w:ind w:left="36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5</w:t>
      </w:r>
    </w:p>
    <w:p w14:paraId="1418C1AF" w14:textId="77777777" w:rsidR="00550F66" w:rsidRDefault="00550F66" w:rsidP="00550F66">
      <w:pPr>
        <w:numPr>
          <w:ilvl w:val="1"/>
          <w:numId w:val="3"/>
        </w:numPr>
      </w:pPr>
      <w:r>
        <w:t xml:space="preserve">Parse </w:t>
      </w:r>
      <w:proofErr w:type="spellStart"/>
      <w:r>
        <w:t>λέγῃ</w:t>
      </w:r>
      <w:proofErr w:type="spellEnd"/>
      <w:r>
        <w:t xml:space="preserve">.____________________ Ὅ </w:t>
      </w:r>
      <w:proofErr w:type="spellStart"/>
      <w:r>
        <w:t>τι</w:t>
      </w:r>
      <w:proofErr w:type="spellEnd"/>
      <w:r>
        <w:t xml:space="preserve"> </w:t>
      </w:r>
      <w:proofErr w:type="spellStart"/>
      <w:r>
        <w:t>ἂν</w:t>
      </w:r>
      <w:proofErr w:type="spellEnd"/>
      <w:r>
        <w:t xml:space="preserve"> </w:t>
      </w:r>
      <w:proofErr w:type="spellStart"/>
      <w:r>
        <w:t>λέγῃ</w:t>
      </w:r>
      <w:proofErr w:type="spellEnd"/>
      <w:r>
        <w:t xml:space="preserve"> . . . π</w:t>
      </w:r>
      <w:proofErr w:type="spellStart"/>
      <w:r>
        <w:t>οιήσ</w:t>
      </w:r>
      <w:proofErr w:type="spellEnd"/>
      <w:r>
        <w:t>ατε is equivalent to what type of conditional clause? (Voelz, 249–250)________________________________________</w:t>
      </w:r>
    </w:p>
    <w:p w14:paraId="14CB0BC7" w14:textId="77777777" w:rsidR="00550F66" w:rsidRPr="00550F66" w:rsidRDefault="00550F66" w:rsidP="00550F66">
      <w:pPr>
        <w:numPr>
          <w:ilvl w:val="1"/>
          <w:numId w:val="3"/>
        </w:numPr>
      </w:pPr>
      <w:r>
        <w:t>Parse π</w:t>
      </w:r>
      <w:proofErr w:type="spellStart"/>
      <w:r>
        <w:t>οιήσ</w:t>
      </w:r>
      <w:proofErr w:type="spellEnd"/>
      <w:r>
        <w:t>ατε.____________________ What does Mary’s command show you about her understanding of her Son?___________________________________________________</w:t>
      </w:r>
      <w:r w:rsidRPr="00550F66">
        <w:rPr>
          <w:rFonts w:asciiTheme="majorBidi" w:hAnsiTheme="majorBidi" w:cstheme="majorBidi"/>
          <w:b/>
          <w:bCs/>
        </w:rPr>
        <w:br/>
      </w:r>
    </w:p>
    <w:p w14:paraId="4C8F836B" w14:textId="77777777" w:rsidR="00550F66" w:rsidRPr="009C7F02" w:rsidRDefault="00550F66" w:rsidP="009C7F02">
      <w:pPr>
        <w:pStyle w:val="ListParagraph"/>
        <w:numPr>
          <w:ilvl w:val="0"/>
          <w:numId w:val="2"/>
        </w:numPr>
        <w:ind w:left="36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6</w:t>
      </w:r>
    </w:p>
    <w:p w14:paraId="38B18D91" w14:textId="77777777" w:rsidR="00550F66" w:rsidRDefault="00550F66" w:rsidP="00550F66">
      <w:pPr>
        <w:numPr>
          <w:ilvl w:val="1"/>
          <w:numId w:val="3"/>
        </w:numPr>
      </w:pPr>
      <w:r>
        <w:t xml:space="preserve">Parse </w:t>
      </w:r>
      <w:proofErr w:type="spellStart"/>
      <w:r>
        <w:t>ἦσ</w:t>
      </w:r>
      <w:proofErr w:type="spellEnd"/>
      <w:r>
        <w:t xml:space="preserve">αν . . . </w:t>
      </w:r>
      <w:proofErr w:type="spellStart"/>
      <w:r>
        <w:t>κείμεν</w:t>
      </w:r>
      <w:proofErr w:type="spellEnd"/>
      <w:r>
        <w:t>αι. ____________________What type of construction is this? (Voelz, 259–260)________________________________________________________</w:t>
      </w:r>
    </w:p>
    <w:p w14:paraId="0E90CA85" w14:textId="77777777" w:rsidR="00550F66" w:rsidRDefault="00550F66" w:rsidP="00550F66">
      <w:pPr>
        <w:numPr>
          <w:ilvl w:val="1"/>
          <w:numId w:val="3"/>
        </w:numPr>
      </w:pPr>
      <w:r>
        <w:t>Parse καθα</w:t>
      </w:r>
      <w:proofErr w:type="spellStart"/>
      <w:r>
        <w:t>ρισμόν</w:t>
      </w:r>
      <w:proofErr w:type="spellEnd"/>
      <w:r>
        <w:t>.____________________ What rites is he describing? (cf. Mark 1:44; Luke 2:22, 5:14; Heb. 1:3)___________________________________________________</w:t>
      </w:r>
    </w:p>
    <w:p w14:paraId="63B617CC" w14:textId="77777777" w:rsidR="00550F66" w:rsidRDefault="00550F66" w:rsidP="00550F66">
      <w:pPr>
        <w:numPr>
          <w:ilvl w:val="1"/>
          <w:numId w:val="3"/>
        </w:numPr>
      </w:pPr>
      <w:r>
        <w:t xml:space="preserve">Parse </w:t>
      </w:r>
      <w:proofErr w:type="spellStart"/>
      <w:r>
        <w:t>χωροῦσ</w:t>
      </w:r>
      <w:proofErr w:type="spellEnd"/>
      <w:r>
        <w:t xml:space="preserve">αι.____________________ What does </w:t>
      </w:r>
      <w:proofErr w:type="spellStart"/>
      <w:r>
        <w:t>χωρέω</w:t>
      </w:r>
      <w:proofErr w:type="spellEnd"/>
      <w:r>
        <w:t xml:space="preserve"> mean here? (BDAG, 1094.3; cf. Mark 2:2; John 21:25)____________________________________________________</w:t>
      </w:r>
    </w:p>
    <w:p w14:paraId="5BBBD1E3" w14:textId="77777777" w:rsidR="00550F66" w:rsidRPr="00550F66" w:rsidRDefault="00550F66" w:rsidP="00550F66">
      <w:pPr>
        <w:numPr>
          <w:ilvl w:val="1"/>
          <w:numId w:val="3"/>
        </w:numPr>
      </w:pPr>
      <w:r>
        <w:t xml:space="preserve">How much measure is a </w:t>
      </w:r>
      <w:proofErr w:type="spellStart"/>
      <w:r>
        <w:t>μετρητής</w:t>
      </w:r>
      <w:proofErr w:type="spellEnd"/>
      <w:r>
        <w:t>, -</w:t>
      </w:r>
      <w:proofErr w:type="spellStart"/>
      <w:r>
        <w:t>ου</w:t>
      </w:r>
      <w:proofErr w:type="spellEnd"/>
      <w:r>
        <w:t>, ὁ? (BDAG, 643)___________________________</w:t>
      </w:r>
      <w:r w:rsidRPr="00550F66">
        <w:rPr>
          <w:rFonts w:asciiTheme="majorBidi" w:hAnsiTheme="majorBidi" w:cstheme="majorBidi"/>
          <w:b/>
          <w:bCs/>
        </w:rPr>
        <w:br/>
      </w:r>
    </w:p>
    <w:p w14:paraId="4F6FD711" w14:textId="77777777" w:rsidR="00550F66" w:rsidRPr="009C7F02" w:rsidRDefault="00550F66" w:rsidP="009C7F02">
      <w:pPr>
        <w:pStyle w:val="ListParagraph"/>
        <w:numPr>
          <w:ilvl w:val="0"/>
          <w:numId w:val="2"/>
        </w:numPr>
        <w:ind w:left="36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7</w:t>
      </w:r>
    </w:p>
    <w:p w14:paraId="109A8CB5" w14:textId="77777777" w:rsidR="00550F66" w:rsidRDefault="00550F66" w:rsidP="00550F66">
      <w:pPr>
        <w:numPr>
          <w:ilvl w:val="1"/>
          <w:numId w:val="3"/>
        </w:numPr>
      </w:pPr>
      <w:r>
        <w:t xml:space="preserve">Parse </w:t>
      </w:r>
      <w:proofErr w:type="spellStart"/>
      <w:r>
        <w:t>ὕδ</w:t>
      </w:r>
      <w:proofErr w:type="spellEnd"/>
      <w:r>
        <w:t>ατος.____________________ What case usage is this? (Voelz, 237–240) _______________________________________________________________________</w:t>
      </w:r>
    </w:p>
    <w:p w14:paraId="1414B3F4" w14:textId="77777777" w:rsidR="00550F66" w:rsidRPr="00550F66" w:rsidRDefault="00550F66" w:rsidP="00550F66">
      <w:pPr>
        <w:numPr>
          <w:ilvl w:val="1"/>
          <w:numId w:val="3"/>
        </w:numPr>
      </w:pPr>
      <w:r>
        <w:t xml:space="preserve">Parse </w:t>
      </w:r>
      <w:proofErr w:type="spellStart"/>
      <w:r>
        <w:t>ἐγέμισ</w:t>
      </w:r>
      <w:proofErr w:type="spellEnd"/>
      <w:r>
        <w:t xml:space="preserve">αν.____________________ What does the tense and </w:t>
      </w:r>
      <w:proofErr w:type="spellStart"/>
      <w:r>
        <w:t>ἕως</w:t>
      </w:r>
      <w:proofErr w:type="spellEnd"/>
      <w:r>
        <w:t xml:space="preserve"> </w:t>
      </w:r>
      <w:proofErr w:type="spellStart"/>
      <w:r>
        <w:t>ἄνω</w:t>
      </w:r>
      <w:proofErr w:type="spellEnd"/>
      <w:r>
        <w:t xml:space="preserve"> say about the servants’ obedience?________________________________________________________</w:t>
      </w:r>
      <w:r w:rsidRPr="00550F66">
        <w:rPr>
          <w:rFonts w:asciiTheme="majorBidi" w:hAnsiTheme="majorBidi" w:cstheme="majorBidi"/>
          <w:b/>
          <w:bCs/>
        </w:rPr>
        <w:br/>
      </w:r>
    </w:p>
    <w:p w14:paraId="794853F4" w14:textId="77777777" w:rsidR="00550F66" w:rsidRPr="009C7F02" w:rsidRDefault="00550F66" w:rsidP="009C7F02">
      <w:pPr>
        <w:pStyle w:val="ListParagraph"/>
        <w:numPr>
          <w:ilvl w:val="0"/>
          <w:numId w:val="2"/>
        </w:numPr>
        <w:ind w:left="36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8</w:t>
      </w:r>
    </w:p>
    <w:p w14:paraId="66C9C04F" w14:textId="77777777" w:rsidR="00550F66" w:rsidRDefault="00550F66" w:rsidP="00550F66">
      <w:pPr>
        <w:numPr>
          <w:ilvl w:val="1"/>
          <w:numId w:val="3"/>
        </w:numPr>
      </w:pPr>
      <w:r>
        <w:t xml:space="preserve">Parse </w:t>
      </w:r>
      <w:proofErr w:type="spellStart"/>
      <w:r>
        <w:t>ἀντλήσ</w:t>
      </w:r>
      <w:proofErr w:type="spellEnd"/>
      <w:r>
        <w:t>ατε.____________________ How is its mood best understood? (Voelz, 200–202)____________________________________________________________________</w:t>
      </w:r>
    </w:p>
    <w:p w14:paraId="64E37C86" w14:textId="77777777" w:rsidR="00550F66" w:rsidRPr="00550F66" w:rsidRDefault="00550F66" w:rsidP="00550F66">
      <w:pPr>
        <w:numPr>
          <w:ilvl w:val="1"/>
          <w:numId w:val="3"/>
        </w:numPr>
      </w:pPr>
      <w:r>
        <w:t xml:space="preserve">What type of a person was the </w:t>
      </w:r>
      <w:proofErr w:type="spellStart"/>
      <w:r>
        <w:t>ἀρχιτρίκλινος</w:t>
      </w:r>
      <w:proofErr w:type="spellEnd"/>
      <w:r>
        <w:t>? (BDAG, 139; cf. also vss. 9[2x])_________ ________________________________________________________________________</w:t>
      </w:r>
      <w:r w:rsidRPr="00550F66">
        <w:rPr>
          <w:rFonts w:asciiTheme="majorBidi" w:hAnsiTheme="majorBidi" w:cstheme="majorBidi"/>
          <w:b/>
          <w:bCs/>
        </w:rPr>
        <w:br/>
      </w:r>
    </w:p>
    <w:p w14:paraId="062D1B1E" w14:textId="77777777" w:rsidR="00550F66" w:rsidRPr="009C7F02" w:rsidRDefault="00550F66" w:rsidP="009C7F02">
      <w:pPr>
        <w:pStyle w:val="ListParagraph"/>
        <w:numPr>
          <w:ilvl w:val="0"/>
          <w:numId w:val="2"/>
        </w:numPr>
        <w:ind w:left="36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9</w:t>
      </w:r>
    </w:p>
    <w:p w14:paraId="0B75F9BC" w14:textId="77777777" w:rsidR="00550F66" w:rsidRDefault="00550F66" w:rsidP="00550F66">
      <w:pPr>
        <w:numPr>
          <w:ilvl w:val="1"/>
          <w:numId w:val="3"/>
        </w:numPr>
      </w:pPr>
      <w:r>
        <w:t xml:space="preserve">Parse </w:t>
      </w:r>
      <w:proofErr w:type="spellStart"/>
      <w:r>
        <w:t>γεγενημένον</w:t>
      </w:r>
      <w:proofErr w:type="spellEnd"/>
      <w:r>
        <w:t xml:space="preserve">.____________________ What is the significance of the tense in connection with </w:t>
      </w:r>
      <w:proofErr w:type="spellStart"/>
      <w:r>
        <w:t>οἶνον</w:t>
      </w:r>
      <w:proofErr w:type="spellEnd"/>
      <w:r>
        <w:t>?______________________________________________________</w:t>
      </w:r>
    </w:p>
    <w:p w14:paraId="47FA5EBD" w14:textId="77777777" w:rsidR="00550F66" w:rsidRDefault="00550F66" w:rsidP="00550F66">
      <w:pPr>
        <w:numPr>
          <w:ilvl w:val="1"/>
          <w:numId w:val="3"/>
        </w:numPr>
      </w:pPr>
      <w:r>
        <w:t xml:space="preserve">Parse </w:t>
      </w:r>
      <w:proofErr w:type="spellStart"/>
      <w:r>
        <w:t>ᾔδεισ</w:t>
      </w:r>
      <w:proofErr w:type="spellEnd"/>
      <w:r>
        <w:t>αν.____________________ What does this say about the servants?_________ ________________________________________________________________________</w:t>
      </w:r>
    </w:p>
    <w:p w14:paraId="6B115066" w14:textId="77777777" w:rsidR="00550F66" w:rsidRPr="00550F66" w:rsidRDefault="00550F66" w:rsidP="00550F66">
      <w:pPr>
        <w:numPr>
          <w:ilvl w:val="1"/>
          <w:numId w:val="3"/>
        </w:numPr>
      </w:pPr>
      <w:r>
        <w:t>Unpack the theological significance of this water-changed-to-wine. (Amos 9:13; Joel 2:24; 3:18)_______________________________________________________________</w:t>
      </w:r>
      <w:r w:rsidRPr="00550F66">
        <w:rPr>
          <w:rFonts w:asciiTheme="majorBidi" w:hAnsiTheme="majorBidi" w:cstheme="majorBidi"/>
          <w:b/>
          <w:bCs/>
        </w:rPr>
        <w:br/>
      </w:r>
    </w:p>
    <w:p w14:paraId="12464DCC" w14:textId="77777777" w:rsidR="00550F66" w:rsidRPr="009C7F02" w:rsidRDefault="00550F66" w:rsidP="009C7F02">
      <w:pPr>
        <w:pStyle w:val="ListParagraph"/>
        <w:numPr>
          <w:ilvl w:val="0"/>
          <w:numId w:val="2"/>
        </w:numPr>
        <w:ind w:left="36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10</w:t>
      </w:r>
    </w:p>
    <w:p w14:paraId="2E233E96" w14:textId="77777777" w:rsidR="00550F66" w:rsidRDefault="00550F66" w:rsidP="00550F66">
      <w:pPr>
        <w:numPr>
          <w:ilvl w:val="1"/>
          <w:numId w:val="3"/>
        </w:numPr>
      </w:pPr>
      <w:r>
        <w:t xml:space="preserve">What verb governs </w:t>
      </w:r>
      <w:proofErr w:type="spellStart"/>
      <w:r>
        <w:t>τὸν</w:t>
      </w:r>
      <w:proofErr w:type="spellEnd"/>
      <w:r>
        <w:t xml:space="preserve"> </w:t>
      </w:r>
      <w:proofErr w:type="spellStart"/>
      <w:r>
        <w:t>ἐλάσσω</w:t>
      </w:r>
      <w:proofErr w:type="spellEnd"/>
      <w:r>
        <w:t xml:space="preserve">?____________________ What type of subjunctive clause does </w:t>
      </w:r>
      <w:proofErr w:type="spellStart"/>
      <w:r>
        <w:t>ὅτ</w:t>
      </w:r>
      <w:proofErr w:type="spellEnd"/>
      <w:r>
        <w:t xml:space="preserve">αν </w:t>
      </w:r>
      <w:proofErr w:type="spellStart"/>
      <w:r>
        <w:t>μεθυσθῶσιν</w:t>
      </w:r>
      <w:proofErr w:type="spellEnd"/>
      <w:r>
        <w:t xml:space="preserve"> constitute? (Voelz, 180–183)______________________________</w:t>
      </w:r>
    </w:p>
    <w:p w14:paraId="1924D22B" w14:textId="77777777" w:rsidR="00550F66" w:rsidRPr="00550F66" w:rsidRDefault="00550F66" w:rsidP="00550F66">
      <w:pPr>
        <w:numPr>
          <w:ilvl w:val="1"/>
          <w:numId w:val="3"/>
        </w:numPr>
      </w:pPr>
      <w:r>
        <w:t xml:space="preserve">Parse </w:t>
      </w:r>
      <w:proofErr w:type="spellStart"/>
      <w:r>
        <w:t>τετήρηκ</w:t>
      </w:r>
      <w:proofErr w:type="spellEnd"/>
      <w:r>
        <w:t xml:space="preserve">ας.____________________ Recall the verses that you looked up earlier about wine. What is the theological significance that Jesus serves the best wine?________ </w:t>
      </w:r>
      <w:r w:rsidRPr="00550F66">
        <w:rPr>
          <w:rFonts w:asciiTheme="majorBidi" w:hAnsiTheme="majorBidi" w:cstheme="majorBidi"/>
          <w:b/>
          <w:bCs/>
        </w:rPr>
        <w:br/>
      </w:r>
    </w:p>
    <w:p w14:paraId="349F6EA6" w14:textId="77777777" w:rsidR="00550F66" w:rsidRPr="009C7F02" w:rsidRDefault="00550F66" w:rsidP="009C7F02">
      <w:pPr>
        <w:pStyle w:val="ListParagraph"/>
        <w:numPr>
          <w:ilvl w:val="0"/>
          <w:numId w:val="2"/>
        </w:numPr>
        <w:ind w:left="36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11</w:t>
      </w:r>
    </w:p>
    <w:p w14:paraId="6364A487" w14:textId="77777777" w:rsidR="00550F66" w:rsidRDefault="00550F66" w:rsidP="00550F66">
      <w:pPr>
        <w:numPr>
          <w:ilvl w:val="1"/>
          <w:numId w:val="3"/>
        </w:numPr>
      </w:pPr>
      <w:r>
        <w:t>Parse ἐπ</w:t>
      </w:r>
      <w:proofErr w:type="spellStart"/>
      <w:r>
        <w:t>οίησεν</w:t>
      </w:r>
      <w:proofErr w:type="spellEnd"/>
      <w:r>
        <w:t>.____________________ Who or what is the subject?_________________</w:t>
      </w:r>
    </w:p>
    <w:p w14:paraId="2708C129" w14:textId="77777777" w:rsidR="00550F66" w:rsidRPr="00550F66" w:rsidRDefault="00550F66" w:rsidP="00550F66">
      <w:pPr>
        <w:pStyle w:val="ListParagraph"/>
        <w:numPr>
          <w:ilvl w:val="1"/>
          <w:numId w:val="3"/>
        </w:numPr>
        <w:rPr>
          <w:szCs w:val="24"/>
        </w:rPr>
      </w:pPr>
      <w:r w:rsidRPr="00550F66">
        <w:rPr>
          <w:szCs w:val="24"/>
        </w:rPr>
        <w:t xml:space="preserve">Parse </w:t>
      </w:r>
      <w:proofErr w:type="spellStart"/>
      <w:r w:rsidRPr="00550F66">
        <w:rPr>
          <w:szCs w:val="24"/>
        </w:rPr>
        <w:t>σημείων</w:t>
      </w:r>
      <w:proofErr w:type="spellEnd"/>
      <w:r w:rsidRPr="00550F66">
        <w:rPr>
          <w:szCs w:val="24"/>
        </w:rPr>
        <w:t xml:space="preserve">.____________________ On </w:t>
      </w:r>
      <w:proofErr w:type="spellStart"/>
      <w:r w:rsidRPr="00550F66">
        <w:rPr>
          <w:szCs w:val="24"/>
        </w:rPr>
        <w:t>σημείων</w:t>
      </w:r>
      <w:proofErr w:type="spellEnd"/>
      <w:r w:rsidRPr="00550F66">
        <w:rPr>
          <w:szCs w:val="24"/>
        </w:rPr>
        <w:t xml:space="preserve"> as an indication of Jesus’ miracles in John’s Gospel cf. John 2.11, 18, 23; 3.2; 4.54; 6.2, 14, 26, 30; 7.31; 9.16; 10.41; 11.47; 12.18, 37; 20.30. What is the purpose of the “signs” (cf. John. 20.31)? ________________ ________________________________________________________________________</w:t>
      </w:r>
    </w:p>
    <w:p w14:paraId="15E70DE0" w14:textId="77777777" w:rsidR="00550F66" w:rsidRPr="007C66CC" w:rsidRDefault="00550F66" w:rsidP="007C66CC">
      <w:pPr>
        <w:pStyle w:val="ListParagraph"/>
        <w:numPr>
          <w:ilvl w:val="1"/>
          <w:numId w:val="3"/>
        </w:numPr>
        <w:rPr>
          <w:szCs w:val="24"/>
        </w:rPr>
      </w:pPr>
      <w:r w:rsidRPr="00550F66">
        <w:rPr>
          <w:szCs w:val="24"/>
        </w:rPr>
        <w:t xml:space="preserve">Parse </w:t>
      </w:r>
      <w:proofErr w:type="spellStart"/>
      <w:r w:rsidRPr="00550F66">
        <w:rPr>
          <w:szCs w:val="24"/>
        </w:rPr>
        <w:t>δόξ</w:t>
      </w:r>
      <w:proofErr w:type="spellEnd"/>
      <w:r w:rsidRPr="00550F66">
        <w:rPr>
          <w:szCs w:val="24"/>
        </w:rPr>
        <w:t xml:space="preserve">αν.____________________ Where else does John use Glory in the beginning of His Gospel? (cf. John 1.14)________________________________________ Of the </w:t>
      </w:r>
      <w:proofErr w:type="spellStart"/>
      <w:r w:rsidRPr="00550F66">
        <w:rPr>
          <w:szCs w:val="24"/>
        </w:rPr>
        <w:t>δόξ</w:t>
      </w:r>
      <w:proofErr w:type="spellEnd"/>
      <w:r w:rsidRPr="00550F66">
        <w:rPr>
          <w:szCs w:val="24"/>
        </w:rPr>
        <w:t xml:space="preserve">α as transferred to Christ, cf. Mt. 19:28; 24:30; 25:31; Mark 10:37; 13:26; Luke 9:26; 21:27; John 1:14. </w:t>
      </w:r>
      <w:r w:rsidRPr="007C66CC">
        <w:rPr>
          <w:szCs w:val="24"/>
        </w:rPr>
        <w:t>What is the theological significance of Glory?</w:t>
      </w:r>
      <w:r w:rsidR="005B3BE4" w:rsidRPr="007C66CC">
        <w:rPr>
          <w:szCs w:val="24"/>
        </w:rPr>
        <w:t xml:space="preserve"> (See FC SD VIII. 46-59 </w:t>
      </w:r>
      <w:r w:rsidR="005B3BE4" w:rsidRPr="007C66CC">
        <w:rPr>
          <w:i/>
          <w:iCs/>
          <w:szCs w:val="24"/>
        </w:rPr>
        <w:t xml:space="preserve">Kolb-Wengert, </w:t>
      </w:r>
      <w:r w:rsidR="005B3BE4" w:rsidRPr="007C66CC">
        <w:rPr>
          <w:szCs w:val="24"/>
        </w:rPr>
        <w:t xml:space="preserve">624-626 or </w:t>
      </w:r>
      <w:r w:rsidR="005B3BE4" w:rsidRPr="007C66CC">
        <w:rPr>
          <w:i/>
          <w:iCs/>
          <w:szCs w:val="24"/>
        </w:rPr>
        <w:t>Concordia Triglotta</w:t>
      </w:r>
      <w:r w:rsidR="005B3BE4" w:rsidRPr="007C66CC">
        <w:rPr>
          <w:szCs w:val="24"/>
        </w:rPr>
        <w:t xml:space="preserve">, 1031-1035) </w:t>
      </w:r>
      <w:r w:rsidRPr="007C66CC">
        <w:rPr>
          <w:szCs w:val="24"/>
        </w:rPr>
        <w:t>______________________</w:t>
      </w:r>
      <w:r w:rsidR="005B3BE4" w:rsidRPr="007C66CC">
        <w:rPr>
          <w:szCs w:val="24"/>
        </w:rPr>
        <w:t>______</w:t>
      </w:r>
      <w:r w:rsidRPr="007C66CC">
        <w:rPr>
          <w:szCs w:val="24"/>
        </w:rPr>
        <w:t xml:space="preserve"> ________________________________________________________________________</w:t>
      </w:r>
    </w:p>
    <w:sectPr w:rsidR="00550F66" w:rsidRPr="007C6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BF6E5" w14:textId="77777777" w:rsidR="005D5C2A" w:rsidRDefault="005D5C2A" w:rsidP="009C7F02">
      <w:r>
        <w:separator/>
      </w:r>
    </w:p>
  </w:endnote>
  <w:endnote w:type="continuationSeparator" w:id="0">
    <w:p w14:paraId="57D31860" w14:textId="77777777" w:rsidR="005D5C2A" w:rsidRDefault="005D5C2A" w:rsidP="009C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23120" w14:textId="77777777" w:rsidR="005D5C2A" w:rsidRDefault="005D5C2A" w:rsidP="009C7F02">
      <w:r>
        <w:separator/>
      </w:r>
    </w:p>
  </w:footnote>
  <w:footnote w:type="continuationSeparator" w:id="0">
    <w:p w14:paraId="582EDD61" w14:textId="77777777" w:rsidR="005D5C2A" w:rsidRDefault="005D5C2A" w:rsidP="009C7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461" w:hanging="360"/>
      </w:pPr>
      <w:rPr>
        <w:rFonts w:ascii="Symbol" w:hAnsi="Symbol"/>
        <w:w w:val="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641" w:hanging="180"/>
      </w:pPr>
      <w:rPr>
        <w:rFonts w:ascii="Courier New" w:hAnsi="Courier New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70" w:hanging="18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701" w:hanging="18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32" w:hanging="18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763" w:hanging="18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294" w:hanging="18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825" w:hanging="18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356" w:hanging="180"/>
      </w:pPr>
      <w:rPr>
        <w:rFonts w:ascii="Symbol" w:hAnsi="Symbol"/>
      </w:rPr>
    </w:lvl>
  </w:abstractNum>
  <w:abstractNum w:abstractNumId="2" w15:restartNumberingAfterBreak="0">
    <w:nsid w:val="2B9D731C"/>
    <w:multiLevelType w:val="hybridMultilevel"/>
    <w:tmpl w:val="7B9C9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6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8463650">
    <w:abstractNumId w:val="2"/>
  </w:num>
  <w:num w:numId="3" w16cid:durableId="397022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F66"/>
    <w:rsid w:val="00086E85"/>
    <w:rsid w:val="00267CD7"/>
    <w:rsid w:val="0053707E"/>
    <w:rsid w:val="00550F66"/>
    <w:rsid w:val="005B3BE4"/>
    <w:rsid w:val="005D5C2A"/>
    <w:rsid w:val="007C66CC"/>
    <w:rsid w:val="009C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8A9DE"/>
  <w15:chartTrackingRefBased/>
  <w15:docId w15:val="{75C3BF29-0864-4A31-9C4F-77F27CBA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F6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F66"/>
    <w:pPr>
      <w:ind w:left="720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unhideWhenUsed/>
    <w:rsid w:val="009C7F02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C7F0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9C7F02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C7F02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531</Words>
  <Characters>4555</Characters>
  <Application>Microsoft Office Word</Application>
  <DocSecurity>0</DocSecurity>
  <Lines>87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Aaron A.</dc:creator>
  <cp:keywords/>
  <dc:description/>
  <cp:lastModifiedBy>Peters, Roger</cp:lastModifiedBy>
  <cp:revision>3</cp:revision>
  <dcterms:created xsi:type="dcterms:W3CDTF">2018-12-14T19:05:00Z</dcterms:created>
  <dcterms:modified xsi:type="dcterms:W3CDTF">2026-01-30T20:33:00Z</dcterms:modified>
</cp:coreProperties>
</file>