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9CD38F" w14:textId="77777777" w:rsidR="005A2487" w:rsidRPr="00B627A7" w:rsidRDefault="005A2487" w:rsidP="00B627A7">
      <w:pPr>
        <w:numPr>
          <w:ilvl w:val="0"/>
          <w:numId w:val="2"/>
        </w:numPr>
        <w:suppressAutoHyphens w:val="0"/>
        <w:autoSpaceDE w:val="0"/>
        <w:autoSpaceDN w:val="0"/>
        <w:ind w:left="0" w:firstLine="0"/>
        <w:jc w:val="center"/>
        <w:rPr>
          <w:rFonts w:eastAsia="Times New Roman" w:cs="Times New Roman"/>
          <w:i/>
          <w:iCs/>
          <w:kern w:val="0"/>
          <w:lang w:eastAsia="en-US" w:bidi="ar-SA"/>
        </w:rPr>
      </w:pPr>
      <w:r w:rsidRPr="00B627A7">
        <w:rPr>
          <w:i/>
          <w:iCs/>
        </w:rPr>
        <w:t>Greek Readings</w:t>
      </w:r>
    </w:p>
    <w:p w14:paraId="156CE114" w14:textId="77777777" w:rsidR="005A2487" w:rsidRDefault="005A2487" w:rsidP="00B627A7">
      <w:pPr>
        <w:numPr>
          <w:ilvl w:val="0"/>
          <w:numId w:val="2"/>
        </w:numPr>
        <w:suppressAutoHyphens w:val="0"/>
        <w:autoSpaceDE w:val="0"/>
        <w:autoSpaceDN w:val="0"/>
        <w:ind w:left="0" w:firstLine="0"/>
        <w:jc w:val="center"/>
        <w:rPr>
          <w:b/>
          <w:bCs/>
        </w:rPr>
      </w:pPr>
      <w:r>
        <w:rPr>
          <w:b/>
          <w:bCs/>
        </w:rPr>
        <w:t>Series C, Sixth Sunday after Epiphany</w:t>
      </w:r>
    </w:p>
    <w:p w14:paraId="0D0384BA" w14:textId="77777777" w:rsidR="005A2487" w:rsidRPr="005A2487" w:rsidRDefault="005A2487" w:rsidP="00B627A7">
      <w:pPr>
        <w:jc w:val="center"/>
      </w:pPr>
      <w:r>
        <w:rPr>
          <w:b/>
          <w:bCs/>
        </w:rPr>
        <w:t>Luke 6:17-26</w:t>
      </w:r>
      <w:r>
        <w:rPr>
          <w:b/>
          <w:bCs/>
        </w:rPr>
        <w:br/>
      </w:r>
    </w:p>
    <w:p w14:paraId="5B07797C" w14:textId="77777777" w:rsidR="005A2487" w:rsidRPr="005A2487" w:rsidRDefault="005A2487" w:rsidP="005A2487">
      <w:pPr>
        <w:pStyle w:val="ListParagraph"/>
        <w:numPr>
          <w:ilvl w:val="0"/>
          <w:numId w:val="3"/>
        </w:numPr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</w:rPr>
        <w:t>Verse 17</w:t>
      </w:r>
    </w:p>
    <w:p w14:paraId="48CC6070" w14:textId="77777777" w:rsidR="005A2487" w:rsidRPr="000A6E74" w:rsidRDefault="005A2487" w:rsidP="000A6E74">
      <w:pPr>
        <w:pStyle w:val="ListParagraph"/>
        <w:numPr>
          <w:ilvl w:val="1"/>
          <w:numId w:val="3"/>
        </w:numPr>
        <w:rPr>
          <w:rFonts w:asciiTheme="majorBidi" w:hAnsiTheme="majorBidi" w:cstheme="majorBidi"/>
          <w:b/>
          <w:bCs/>
        </w:rPr>
      </w:pPr>
      <w:r w:rsidRPr="005A2487">
        <w:rPr>
          <w:rFonts w:asciiTheme="majorBidi" w:hAnsiTheme="majorBidi" w:cstheme="majorBidi"/>
          <w:szCs w:val="24"/>
        </w:rPr>
        <w:t xml:space="preserve">Who does </w:t>
      </w:r>
      <w:proofErr w:type="spellStart"/>
      <w:r w:rsidRPr="005A2487">
        <w:rPr>
          <w:rFonts w:asciiTheme="majorBidi" w:hAnsiTheme="majorBidi" w:cstheme="majorBidi"/>
          <w:szCs w:val="24"/>
        </w:rPr>
        <w:t>μετʼ</w:t>
      </w:r>
      <w:proofErr w:type="spellEnd"/>
      <w:r w:rsidRPr="005A2487">
        <w:rPr>
          <w:rFonts w:asciiTheme="majorBidi" w:hAnsiTheme="majorBidi" w:cstheme="majorBidi"/>
          <w:szCs w:val="24"/>
        </w:rPr>
        <w:t xml:space="preserve"> α</w:t>
      </w:r>
      <w:proofErr w:type="spellStart"/>
      <w:r w:rsidRPr="005A2487">
        <w:rPr>
          <w:rFonts w:asciiTheme="majorBidi" w:hAnsiTheme="majorBidi" w:cstheme="majorBidi"/>
          <w:szCs w:val="24"/>
        </w:rPr>
        <w:t>ὐτῶ</w:t>
      </w:r>
      <w:r w:rsidR="000A6E74">
        <w:rPr>
          <w:rFonts w:asciiTheme="majorBidi" w:hAnsiTheme="majorBidi" w:cstheme="majorBidi"/>
          <w:szCs w:val="24"/>
        </w:rPr>
        <w:t>ν</w:t>
      </w:r>
      <w:proofErr w:type="spellEnd"/>
      <w:r w:rsidR="000A6E74">
        <w:rPr>
          <w:rFonts w:asciiTheme="majorBidi" w:hAnsiTheme="majorBidi" w:cstheme="majorBidi"/>
          <w:szCs w:val="24"/>
        </w:rPr>
        <w:t xml:space="preserve"> refer to? _____________________________________</w:t>
      </w:r>
    </w:p>
    <w:p w14:paraId="639C9315" w14:textId="77777777" w:rsidR="005A2487" w:rsidRPr="000A6E74" w:rsidRDefault="000A6E74" w:rsidP="000A6E74">
      <w:pPr>
        <w:pStyle w:val="ListParagraph"/>
        <w:numPr>
          <w:ilvl w:val="1"/>
          <w:numId w:val="3"/>
        </w:numPr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szCs w:val="24"/>
        </w:rPr>
        <w:t xml:space="preserve">Parse </w:t>
      </w:r>
      <w:proofErr w:type="spellStart"/>
      <w:r w:rsidRPr="000A6E74">
        <w:rPr>
          <w:rFonts w:asciiTheme="majorBidi" w:hAnsiTheme="majorBidi" w:cstheme="majorBidi"/>
          <w:szCs w:val="24"/>
        </w:rPr>
        <w:t>ἔστη</w:t>
      </w:r>
      <w:proofErr w:type="spellEnd"/>
      <w:r w:rsidRPr="000A6E74">
        <w:rPr>
          <w:rFonts w:asciiTheme="majorBidi" w:hAnsiTheme="majorBidi" w:cstheme="majorBidi"/>
          <w:szCs w:val="24"/>
        </w:rPr>
        <w:t> </w:t>
      </w:r>
      <w:r>
        <w:rPr>
          <w:rFonts w:asciiTheme="majorBidi" w:hAnsiTheme="majorBidi" w:cstheme="majorBidi"/>
          <w:szCs w:val="24"/>
        </w:rPr>
        <w:t>_____________________________________________________</w:t>
      </w:r>
      <w:r w:rsidR="005A2487" w:rsidRPr="000A6E74">
        <w:rPr>
          <w:rFonts w:asciiTheme="majorBidi" w:hAnsiTheme="majorBidi" w:cstheme="majorBidi"/>
        </w:rPr>
        <w:br/>
      </w:r>
    </w:p>
    <w:p w14:paraId="08C38A23" w14:textId="77777777" w:rsidR="005A2487" w:rsidRPr="005A2487" w:rsidRDefault="005A2487" w:rsidP="005A2487">
      <w:pPr>
        <w:pStyle w:val="ListParagraph"/>
        <w:numPr>
          <w:ilvl w:val="0"/>
          <w:numId w:val="3"/>
        </w:numPr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</w:rPr>
        <w:t>Verse 18</w:t>
      </w:r>
    </w:p>
    <w:p w14:paraId="50971DB5" w14:textId="77777777" w:rsidR="005A2487" w:rsidRPr="005A2487" w:rsidRDefault="005A2487" w:rsidP="000A6E74">
      <w:pPr>
        <w:pStyle w:val="ListParagraph"/>
        <w:numPr>
          <w:ilvl w:val="1"/>
          <w:numId w:val="3"/>
        </w:numPr>
        <w:rPr>
          <w:rFonts w:asciiTheme="majorBidi" w:hAnsiTheme="majorBidi" w:cstheme="majorBidi"/>
          <w:b/>
          <w:bCs/>
        </w:rPr>
      </w:pPr>
      <w:r w:rsidRPr="005A2487">
        <w:rPr>
          <w:rFonts w:asciiTheme="majorBidi" w:hAnsiTheme="majorBidi" w:cstheme="majorBidi"/>
          <w:szCs w:val="24"/>
        </w:rPr>
        <w:t xml:space="preserve">Parse </w:t>
      </w:r>
      <w:proofErr w:type="spellStart"/>
      <w:r w:rsidRPr="005A2487">
        <w:rPr>
          <w:rFonts w:asciiTheme="majorBidi" w:hAnsiTheme="majorBidi" w:cstheme="majorBidi"/>
          <w:szCs w:val="24"/>
        </w:rPr>
        <w:t>ἀκοῦσ</w:t>
      </w:r>
      <w:proofErr w:type="spellEnd"/>
      <w:r w:rsidRPr="005A2487">
        <w:rPr>
          <w:rFonts w:asciiTheme="majorBidi" w:hAnsiTheme="majorBidi" w:cstheme="majorBidi"/>
          <w:szCs w:val="24"/>
        </w:rPr>
        <w:t>αι, __________________________________. What is the proper use of this word? (</w:t>
      </w:r>
      <w:r w:rsidR="000A6E74">
        <w:rPr>
          <w:rFonts w:asciiTheme="majorBidi" w:hAnsiTheme="majorBidi" w:cstheme="majorBidi"/>
          <w:szCs w:val="24"/>
        </w:rPr>
        <w:t>Voelz, 100</w:t>
      </w:r>
      <w:r w:rsidRPr="005A2487">
        <w:rPr>
          <w:rFonts w:asciiTheme="majorBidi" w:hAnsiTheme="majorBidi" w:cstheme="majorBidi"/>
          <w:szCs w:val="24"/>
        </w:rPr>
        <w:t>) ________________________________ Why is the pronoun α</w:t>
      </w:r>
      <w:proofErr w:type="spellStart"/>
      <w:r w:rsidRPr="005A2487">
        <w:rPr>
          <w:rFonts w:asciiTheme="majorBidi" w:hAnsiTheme="majorBidi" w:cstheme="majorBidi"/>
          <w:szCs w:val="24"/>
        </w:rPr>
        <w:t>ὐτοῦ</w:t>
      </w:r>
      <w:proofErr w:type="spellEnd"/>
      <w:r w:rsidRPr="005A2487">
        <w:rPr>
          <w:rFonts w:asciiTheme="majorBidi" w:hAnsiTheme="majorBidi" w:cstheme="majorBidi"/>
          <w:szCs w:val="24"/>
        </w:rPr>
        <w:t xml:space="preserve"> </w:t>
      </w:r>
      <w:r w:rsidR="000A6E74">
        <w:rPr>
          <w:rFonts w:asciiTheme="majorBidi" w:hAnsiTheme="majorBidi" w:cstheme="majorBidi"/>
          <w:szCs w:val="24"/>
        </w:rPr>
        <w:t>in the Genitive case? (Voelz 139</w:t>
      </w:r>
      <w:r w:rsidRPr="005A2487">
        <w:rPr>
          <w:rFonts w:asciiTheme="majorBidi" w:hAnsiTheme="majorBidi" w:cstheme="majorBidi"/>
          <w:szCs w:val="24"/>
        </w:rPr>
        <w:t>) _______</w:t>
      </w:r>
      <w:r w:rsidR="000A6E74">
        <w:rPr>
          <w:rFonts w:asciiTheme="majorBidi" w:hAnsiTheme="majorBidi" w:cstheme="majorBidi"/>
          <w:szCs w:val="24"/>
        </w:rPr>
        <w:t>_________________</w:t>
      </w:r>
    </w:p>
    <w:p w14:paraId="505B7D0C" w14:textId="77777777" w:rsidR="005A2487" w:rsidRDefault="005A2487" w:rsidP="000A6E74">
      <w:pPr>
        <w:pStyle w:val="ListParagraph"/>
        <w:numPr>
          <w:ilvl w:val="1"/>
          <w:numId w:val="3"/>
        </w:numPr>
        <w:rPr>
          <w:rFonts w:asciiTheme="majorBidi" w:hAnsiTheme="majorBidi" w:cstheme="majorBidi"/>
          <w:b/>
          <w:bCs/>
        </w:rPr>
      </w:pPr>
      <w:r w:rsidRPr="005A2487">
        <w:rPr>
          <w:rFonts w:asciiTheme="majorBidi" w:hAnsiTheme="majorBidi" w:cstheme="majorBidi"/>
          <w:szCs w:val="24"/>
        </w:rPr>
        <w:t xml:space="preserve">Parse </w:t>
      </w:r>
      <w:proofErr w:type="spellStart"/>
      <w:r w:rsidRPr="005A2487">
        <w:rPr>
          <w:rFonts w:asciiTheme="majorBidi" w:hAnsiTheme="majorBidi" w:cstheme="majorBidi"/>
          <w:szCs w:val="24"/>
        </w:rPr>
        <w:t>ἐνοχλούμενοι</w:t>
      </w:r>
      <w:proofErr w:type="spellEnd"/>
      <w:r w:rsidRPr="005A2487">
        <w:rPr>
          <w:rFonts w:asciiTheme="majorBidi" w:hAnsiTheme="majorBidi" w:cstheme="majorBidi"/>
          <w:szCs w:val="24"/>
        </w:rPr>
        <w:t>, __________________________________. What does t</w:t>
      </w:r>
      <w:r w:rsidR="000A6E74">
        <w:rPr>
          <w:rFonts w:asciiTheme="majorBidi" w:hAnsiTheme="majorBidi" w:cstheme="majorBidi"/>
          <w:szCs w:val="24"/>
        </w:rPr>
        <w:t xml:space="preserve">his word </w:t>
      </w:r>
      <w:r w:rsidRPr="005A2487">
        <w:rPr>
          <w:rFonts w:asciiTheme="majorBidi" w:hAnsiTheme="majorBidi" w:cstheme="majorBidi"/>
          <w:szCs w:val="24"/>
        </w:rPr>
        <w:t>mean? (BDAG</w:t>
      </w:r>
      <w:r w:rsidR="000A6E74">
        <w:rPr>
          <w:rFonts w:asciiTheme="majorBidi" w:hAnsiTheme="majorBidi" w:cstheme="majorBidi"/>
          <w:szCs w:val="24"/>
        </w:rPr>
        <w:t>, 338</w:t>
      </w:r>
      <w:r w:rsidRPr="005A2487">
        <w:rPr>
          <w:rFonts w:asciiTheme="majorBidi" w:hAnsiTheme="majorBidi" w:cstheme="majorBidi"/>
          <w:szCs w:val="24"/>
        </w:rPr>
        <w:t xml:space="preserve"> and also note the idiom “be healed from their diseases,” ἰα</w:t>
      </w:r>
      <w:proofErr w:type="spellStart"/>
      <w:r w:rsidRPr="005A2487">
        <w:rPr>
          <w:rFonts w:asciiTheme="majorBidi" w:hAnsiTheme="majorBidi" w:cstheme="majorBidi"/>
          <w:szCs w:val="24"/>
        </w:rPr>
        <w:t>θῆν</w:t>
      </w:r>
      <w:proofErr w:type="spellEnd"/>
      <w:r w:rsidRPr="005A2487">
        <w:rPr>
          <w:rFonts w:asciiTheme="majorBidi" w:hAnsiTheme="majorBidi" w:cstheme="majorBidi"/>
          <w:szCs w:val="24"/>
        </w:rPr>
        <w:t xml:space="preserve">αι ἀπὸ </w:t>
      </w:r>
      <w:proofErr w:type="spellStart"/>
      <w:r w:rsidRPr="005A2487">
        <w:rPr>
          <w:rFonts w:asciiTheme="majorBidi" w:hAnsiTheme="majorBidi" w:cstheme="majorBidi"/>
          <w:szCs w:val="24"/>
        </w:rPr>
        <w:t>τῶν</w:t>
      </w:r>
      <w:proofErr w:type="spellEnd"/>
      <w:r w:rsidRPr="005A2487">
        <w:rPr>
          <w:rFonts w:asciiTheme="majorBidi" w:hAnsiTheme="majorBidi" w:cstheme="majorBidi"/>
          <w:szCs w:val="24"/>
        </w:rPr>
        <w:t xml:space="preserve"> </w:t>
      </w:r>
      <w:proofErr w:type="spellStart"/>
      <w:r w:rsidRPr="005A2487">
        <w:rPr>
          <w:rFonts w:asciiTheme="majorBidi" w:hAnsiTheme="majorBidi" w:cstheme="majorBidi"/>
          <w:szCs w:val="24"/>
        </w:rPr>
        <w:t>νόσων</w:t>
      </w:r>
      <w:proofErr w:type="spellEnd"/>
      <w:r w:rsidRPr="005A2487">
        <w:rPr>
          <w:rFonts w:asciiTheme="majorBidi" w:hAnsiTheme="majorBidi" w:cstheme="majorBidi"/>
          <w:szCs w:val="24"/>
        </w:rPr>
        <w:t xml:space="preserve"> α</w:t>
      </w:r>
      <w:proofErr w:type="spellStart"/>
      <w:r w:rsidRPr="005A2487">
        <w:rPr>
          <w:rFonts w:asciiTheme="majorBidi" w:hAnsiTheme="majorBidi" w:cstheme="majorBidi"/>
          <w:szCs w:val="24"/>
        </w:rPr>
        <w:t>ὐτῶ</w:t>
      </w:r>
      <w:r w:rsidR="000A6E74">
        <w:rPr>
          <w:rFonts w:asciiTheme="majorBidi" w:hAnsiTheme="majorBidi" w:cstheme="majorBidi"/>
          <w:szCs w:val="24"/>
        </w:rPr>
        <w:t>ν</w:t>
      </w:r>
      <w:proofErr w:type="spellEnd"/>
      <w:r w:rsidR="000A6E74">
        <w:rPr>
          <w:rFonts w:asciiTheme="majorBidi" w:hAnsiTheme="majorBidi" w:cstheme="majorBidi"/>
          <w:szCs w:val="24"/>
        </w:rPr>
        <w:t>; cf. 7:21. Also 5:15; 7:21; 8:</w:t>
      </w:r>
      <w:r w:rsidRPr="005A2487">
        <w:rPr>
          <w:rFonts w:asciiTheme="majorBidi" w:hAnsiTheme="majorBidi" w:cstheme="majorBidi"/>
          <w:szCs w:val="24"/>
        </w:rPr>
        <w:t>2, 43) ____________________________________________________________</w:t>
      </w:r>
      <w:r>
        <w:rPr>
          <w:rFonts w:asciiTheme="majorBidi" w:hAnsiTheme="majorBidi" w:cstheme="majorBidi"/>
        </w:rPr>
        <w:br/>
      </w:r>
    </w:p>
    <w:p w14:paraId="60D91C76" w14:textId="77777777" w:rsidR="005A2487" w:rsidRDefault="005A2487" w:rsidP="005A2487">
      <w:pPr>
        <w:pStyle w:val="ListParagraph"/>
        <w:numPr>
          <w:ilvl w:val="0"/>
          <w:numId w:val="3"/>
        </w:numPr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</w:rPr>
        <w:t>Verse 19</w:t>
      </w:r>
    </w:p>
    <w:p w14:paraId="0425B250" w14:textId="77777777" w:rsidR="005A2487" w:rsidRPr="005A2487" w:rsidRDefault="005A2487" w:rsidP="000A6E74">
      <w:pPr>
        <w:pStyle w:val="ListParagraph"/>
        <w:numPr>
          <w:ilvl w:val="1"/>
          <w:numId w:val="3"/>
        </w:numPr>
        <w:rPr>
          <w:rFonts w:asciiTheme="majorBidi" w:hAnsiTheme="majorBidi" w:cstheme="majorBidi"/>
          <w:b/>
          <w:bCs/>
        </w:rPr>
      </w:pPr>
      <w:r w:rsidRPr="005A2487">
        <w:rPr>
          <w:rFonts w:asciiTheme="majorBidi" w:hAnsiTheme="majorBidi" w:cstheme="majorBidi"/>
          <w:szCs w:val="24"/>
        </w:rPr>
        <w:t xml:space="preserve">Parse </w:t>
      </w:r>
      <w:proofErr w:type="spellStart"/>
      <w:r w:rsidRPr="005A2487">
        <w:rPr>
          <w:rFonts w:asciiTheme="majorBidi" w:hAnsiTheme="majorBidi" w:cstheme="majorBidi"/>
          <w:szCs w:val="24"/>
        </w:rPr>
        <w:t>ἐζήτουν</w:t>
      </w:r>
      <w:proofErr w:type="spellEnd"/>
      <w:r w:rsidRPr="005A2487">
        <w:rPr>
          <w:rFonts w:asciiTheme="majorBidi" w:hAnsiTheme="majorBidi" w:cstheme="majorBidi"/>
          <w:szCs w:val="24"/>
        </w:rPr>
        <w:t>, __________________________________. What is the proper use of this verb’s tense? (</w:t>
      </w:r>
      <w:r w:rsidR="000A6E74">
        <w:rPr>
          <w:rFonts w:asciiTheme="majorBidi" w:hAnsiTheme="majorBidi" w:cstheme="majorBidi"/>
          <w:szCs w:val="24"/>
        </w:rPr>
        <w:t>Voelz, 60</w:t>
      </w:r>
      <w:r w:rsidRPr="005A2487">
        <w:rPr>
          <w:rFonts w:asciiTheme="majorBidi" w:hAnsiTheme="majorBidi" w:cstheme="majorBidi"/>
          <w:szCs w:val="24"/>
        </w:rPr>
        <w:t>) _______________________________________</w:t>
      </w:r>
    </w:p>
    <w:p w14:paraId="35365991" w14:textId="77777777" w:rsidR="005A2487" w:rsidRPr="005A2487" w:rsidRDefault="005A2487" w:rsidP="000A6E74">
      <w:pPr>
        <w:pStyle w:val="ListParagraph"/>
        <w:ind w:left="1440"/>
        <w:rPr>
          <w:rFonts w:asciiTheme="majorBidi" w:hAnsiTheme="majorBidi" w:cstheme="majorBidi"/>
          <w:b/>
          <w:bCs/>
        </w:rPr>
      </w:pPr>
      <w:r w:rsidRPr="005A2487">
        <w:rPr>
          <w:rFonts w:asciiTheme="majorBidi" w:hAnsiTheme="majorBidi" w:cstheme="majorBidi"/>
          <w:szCs w:val="24"/>
        </w:rPr>
        <w:t>What is shown about the desire of the people depending upon the aspect</w:t>
      </w:r>
      <w:r w:rsidR="000A6E74">
        <w:rPr>
          <w:rFonts w:asciiTheme="majorBidi" w:hAnsiTheme="majorBidi" w:cstheme="majorBidi"/>
          <w:szCs w:val="24"/>
        </w:rPr>
        <w:t xml:space="preserve"> of the tense that you choose? _____________________________________________</w:t>
      </w:r>
    </w:p>
    <w:p w14:paraId="0116D37D" w14:textId="77777777" w:rsidR="005A2487" w:rsidRPr="005A2487" w:rsidRDefault="005A2487" w:rsidP="000A6E74">
      <w:pPr>
        <w:pStyle w:val="ListParagraph"/>
        <w:numPr>
          <w:ilvl w:val="1"/>
          <w:numId w:val="3"/>
        </w:numPr>
        <w:rPr>
          <w:rFonts w:asciiTheme="majorBidi" w:hAnsiTheme="majorBidi" w:cstheme="majorBidi"/>
          <w:b/>
          <w:bCs/>
        </w:rPr>
      </w:pPr>
      <w:r w:rsidRPr="005A2487">
        <w:rPr>
          <w:rFonts w:asciiTheme="majorBidi" w:hAnsiTheme="majorBidi" w:cstheme="majorBidi"/>
          <w:szCs w:val="24"/>
        </w:rPr>
        <w:t xml:space="preserve">Parse </w:t>
      </w:r>
      <w:proofErr w:type="spellStart"/>
      <w:r w:rsidRPr="005A2487">
        <w:rPr>
          <w:rFonts w:asciiTheme="majorBidi" w:hAnsiTheme="majorBidi" w:cstheme="majorBidi"/>
          <w:szCs w:val="24"/>
        </w:rPr>
        <w:t>ὄχλος</w:t>
      </w:r>
      <w:proofErr w:type="spellEnd"/>
      <w:r w:rsidRPr="005A2487">
        <w:rPr>
          <w:rFonts w:asciiTheme="majorBidi" w:hAnsiTheme="majorBidi" w:cstheme="majorBidi"/>
          <w:szCs w:val="24"/>
        </w:rPr>
        <w:t>, ____________________________. Why is there a difference in the number between the subject and the v</w:t>
      </w:r>
      <w:r w:rsidR="000A6E74">
        <w:rPr>
          <w:rFonts w:asciiTheme="majorBidi" w:hAnsiTheme="majorBidi" w:cstheme="majorBidi"/>
          <w:szCs w:val="24"/>
        </w:rPr>
        <w:t>erb?______________________________</w:t>
      </w:r>
    </w:p>
    <w:p w14:paraId="63BC24A5" w14:textId="77777777" w:rsidR="005A2487" w:rsidRDefault="005A2487" w:rsidP="000A6E74">
      <w:pPr>
        <w:pStyle w:val="ListParagraph"/>
        <w:numPr>
          <w:ilvl w:val="1"/>
          <w:numId w:val="3"/>
        </w:numPr>
        <w:rPr>
          <w:rFonts w:asciiTheme="majorBidi" w:hAnsiTheme="majorBidi" w:cstheme="majorBidi"/>
          <w:b/>
          <w:bCs/>
        </w:rPr>
      </w:pPr>
      <w:r w:rsidRPr="005A2487">
        <w:rPr>
          <w:rFonts w:asciiTheme="majorBidi" w:hAnsiTheme="majorBidi" w:cstheme="majorBidi"/>
          <w:szCs w:val="24"/>
        </w:rPr>
        <w:t xml:space="preserve">Look up </w:t>
      </w:r>
      <w:proofErr w:type="spellStart"/>
      <w:r w:rsidRPr="005A2487">
        <w:rPr>
          <w:rFonts w:asciiTheme="majorBidi" w:hAnsiTheme="majorBidi" w:cstheme="majorBidi"/>
          <w:szCs w:val="24"/>
        </w:rPr>
        <w:t>δύν</w:t>
      </w:r>
      <w:proofErr w:type="spellEnd"/>
      <w:r w:rsidRPr="005A2487">
        <w:rPr>
          <w:rFonts w:asciiTheme="majorBidi" w:hAnsiTheme="majorBidi" w:cstheme="majorBidi"/>
          <w:szCs w:val="24"/>
        </w:rPr>
        <w:t>αμις in BDAG</w:t>
      </w:r>
      <w:r w:rsidR="000A6E74">
        <w:rPr>
          <w:rFonts w:asciiTheme="majorBidi" w:hAnsiTheme="majorBidi" w:cstheme="majorBidi"/>
          <w:szCs w:val="24"/>
        </w:rPr>
        <w:t xml:space="preserve"> (262-263</w:t>
      </w:r>
      <w:r w:rsidRPr="005A2487">
        <w:rPr>
          <w:rFonts w:asciiTheme="majorBidi" w:hAnsiTheme="majorBidi" w:cstheme="majorBidi"/>
          <w:szCs w:val="24"/>
        </w:rPr>
        <w:t xml:space="preserve">. What is the theological significance behind this word? </w:t>
      </w:r>
      <w:r w:rsidR="000A6E74">
        <w:rPr>
          <w:rFonts w:asciiTheme="majorBidi" w:hAnsiTheme="majorBidi" w:cstheme="majorBidi"/>
          <w:szCs w:val="24"/>
        </w:rPr>
        <w:t>________________________________________________________</w:t>
      </w:r>
      <w:r w:rsidR="000A6E74">
        <w:rPr>
          <w:rFonts w:asciiTheme="majorBidi" w:hAnsiTheme="majorBidi" w:cstheme="majorBidi"/>
          <w:szCs w:val="24"/>
        </w:rPr>
        <w:br/>
      </w:r>
    </w:p>
    <w:p w14:paraId="43D6BDA9" w14:textId="77777777" w:rsidR="005A2487" w:rsidRDefault="005A2487" w:rsidP="005A2487">
      <w:pPr>
        <w:pStyle w:val="ListParagraph"/>
        <w:numPr>
          <w:ilvl w:val="0"/>
          <w:numId w:val="3"/>
        </w:numPr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</w:rPr>
        <w:t>Verse 20</w:t>
      </w:r>
    </w:p>
    <w:p w14:paraId="2036DB08" w14:textId="77777777" w:rsidR="005A2487" w:rsidRPr="005A2487" w:rsidRDefault="005A2487" w:rsidP="00D75DD9">
      <w:pPr>
        <w:pStyle w:val="ListParagraph"/>
        <w:numPr>
          <w:ilvl w:val="1"/>
          <w:numId w:val="3"/>
        </w:numPr>
        <w:rPr>
          <w:rFonts w:asciiTheme="majorBidi" w:hAnsiTheme="majorBidi" w:cstheme="majorBidi"/>
          <w:b/>
          <w:bCs/>
        </w:rPr>
      </w:pPr>
      <w:r w:rsidRPr="005A2487">
        <w:rPr>
          <w:rFonts w:asciiTheme="majorBidi" w:hAnsiTheme="majorBidi" w:cstheme="majorBidi"/>
          <w:szCs w:val="24"/>
        </w:rPr>
        <w:t xml:space="preserve">Who </w:t>
      </w:r>
      <w:r w:rsidR="00D75DD9">
        <w:rPr>
          <w:rFonts w:asciiTheme="majorBidi" w:hAnsiTheme="majorBidi" w:cstheme="majorBidi"/>
          <w:szCs w:val="24"/>
        </w:rPr>
        <w:t>are the “disciples”?</w:t>
      </w:r>
      <w:r w:rsidRPr="005A2487">
        <w:rPr>
          <w:rFonts w:asciiTheme="majorBidi" w:hAnsiTheme="majorBidi" w:cstheme="majorBidi"/>
          <w:szCs w:val="24"/>
        </w:rPr>
        <w:t xml:space="preserve"> </w:t>
      </w:r>
      <w:r w:rsidR="00D75DD9">
        <w:rPr>
          <w:rFonts w:asciiTheme="majorBidi" w:hAnsiTheme="majorBidi" w:cstheme="majorBidi"/>
          <w:szCs w:val="24"/>
        </w:rPr>
        <w:t>____________________________________________</w:t>
      </w:r>
    </w:p>
    <w:p w14:paraId="737D8530" w14:textId="77777777" w:rsidR="005A2487" w:rsidRPr="005A2487" w:rsidRDefault="005A2487" w:rsidP="005A2487">
      <w:pPr>
        <w:pStyle w:val="ListParagraph"/>
        <w:numPr>
          <w:ilvl w:val="1"/>
          <w:numId w:val="3"/>
        </w:numPr>
        <w:rPr>
          <w:rFonts w:asciiTheme="majorBidi" w:hAnsiTheme="majorBidi" w:cstheme="majorBidi"/>
          <w:b/>
          <w:bCs/>
        </w:rPr>
      </w:pPr>
      <w:r w:rsidRPr="005A2487">
        <w:rPr>
          <w:rFonts w:asciiTheme="majorBidi" w:hAnsiTheme="majorBidi" w:cstheme="majorBidi"/>
          <w:szCs w:val="24"/>
        </w:rPr>
        <w:t>Why should you use the translation of ‘blessed’ instead of different choice offered in BDAG, such as ‘happy’? (Just 278ff.) _________</w:t>
      </w:r>
      <w:r w:rsidR="00D75DD9">
        <w:rPr>
          <w:rFonts w:asciiTheme="majorBidi" w:hAnsiTheme="majorBidi" w:cstheme="majorBidi"/>
          <w:szCs w:val="24"/>
        </w:rPr>
        <w:t>_______________________</w:t>
      </w:r>
    </w:p>
    <w:p w14:paraId="316B86FD" w14:textId="77777777" w:rsidR="005A2487" w:rsidRPr="005A2487" w:rsidRDefault="005A2487" w:rsidP="00D75DD9">
      <w:pPr>
        <w:pStyle w:val="ListParagraph"/>
        <w:numPr>
          <w:ilvl w:val="1"/>
          <w:numId w:val="3"/>
        </w:numPr>
        <w:rPr>
          <w:rFonts w:asciiTheme="majorBidi" w:hAnsiTheme="majorBidi" w:cstheme="majorBidi"/>
          <w:b/>
          <w:bCs/>
        </w:rPr>
      </w:pPr>
      <w:r w:rsidRPr="005A2487">
        <w:rPr>
          <w:rFonts w:asciiTheme="majorBidi" w:hAnsiTheme="majorBidi" w:cstheme="majorBidi"/>
          <w:szCs w:val="24"/>
        </w:rPr>
        <w:t>Why do the Beatitudes not have a connectin</w:t>
      </w:r>
      <w:r w:rsidR="00D75DD9">
        <w:rPr>
          <w:rFonts w:asciiTheme="majorBidi" w:hAnsiTheme="majorBidi" w:cstheme="majorBidi"/>
          <w:szCs w:val="24"/>
        </w:rPr>
        <w:t>g verb? (Just 278ff. and Dt. 27:15-26; 28:3-6, 16-19; Ps. 1:</w:t>
      </w:r>
      <w:r w:rsidRPr="005A2487">
        <w:rPr>
          <w:rFonts w:asciiTheme="majorBidi" w:hAnsiTheme="majorBidi" w:cstheme="majorBidi"/>
          <w:szCs w:val="24"/>
        </w:rPr>
        <w:t xml:space="preserve">1) </w:t>
      </w:r>
      <w:r w:rsidR="00D75DD9">
        <w:rPr>
          <w:rFonts w:asciiTheme="majorBidi" w:hAnsiTheme="majorBidi" w:cstheme="majorBidi"/>
          <w:szCs w:val="24"/>
        </w:rPr>
        <w:t>______________________________________________</w:t>
      </w:r>
    </w:p>
    <w:p w14:paraId="052657D4" w14:textId="77777777" w:rsidR="005A2487" w:rsidRDefault="00D75DD9" w:rsidP="00D75DD9">
      <w:pPr>
        <w:pStyle w:val="ListParagraph"/>
        <w:numPr>
          <w:ilvl w:val="1"/>
          <w:numId w:val="3"/>
        </w:numPr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szCs w:val="24"/>
        </w:rPr>
        <w:t xml:space="preserve">What is the “kingdom of God” (See Large Catechism Second Petition of the Lord’s Prayer, </w:t>
      </w:r>
      <w:r>
        <w:rPr>
          <w:rFonts w:cs="Times New Roman"/>
          <w:i/>
        </w:rPr>
        <w:t xml:space="preserve">Concordia Triglotta, </w:t>
      </w:r>
      <w:r>
        <w:rPr>
          <w:rFonts w:cs="Times New Roman"/>
        </w:rPr>
        <w:t xml:space="preserve">pg. </w:t>
      </w:r>
      <w:r>
        <w:rPr>
          <w:rFonts w:asciiTheme="majorBidi" w:hAnsiTheme="majorBidi" w:cstheme="majorBidi"/>
          <w:szCs w:val="24"/>
        </w:rPr>
        <w:t xml:space="preserve">711 or </w:t>
      </w:r>
      <w:r w:rsidRPr="00D75DD9">
        <w:rPr>
          <w:rFonts w:asciiTheme="majorBidi" w:hAnsiTheme="majorBidi" w:cstheme="majorBidi"/>
          <w:szCs w:val="24"/>
        </w:rPr>
        <w:t>Kolb-Wengert, pg.</w:t>
      </w:r>
      <w:r>
        <w:rPr>
          <w:rFonts w:asciiTheme="majorBidi" w:hAnsiTheme="majorBidi" w:cstheme="majorBidi"/>
          <w:szCs w:val="24"/>
        </w:rPr>
        <w:t xml:space="preserve"> 446) ________</w:t>
      </w:r>
      <w:r w:rsidR="005A2487" w:rsidRPr="00D75DD9">
        <w:rPr>
          <w:rFonts w:asciiTheme="majorBidi" w:hAnsiTheme="majorBidi" w:cstheme="majorBidi"/>
          <w:szCs w:val="24"/>
        </w:rPr>
        <w:br/>
      </w:r>
    </w:p>
    <w:p w14:paraId="2B04112C" w14:textId="77777777" w:rsidR="005A2487" w:rsidRDefault="005A2487" w:rsidP="005A2487">
      <w:pPr>
        <w:pStyle w:val="ListParagraph"/>
        <w:numPr>
          <w:ilvl w:val="0"/>
          <w:numId w:val="3"/>
        </w:numPr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</w:rPr>
        <w:t>Verse 21</w:t>
      </w:r>
    </w:p>
    <w:p w14:paraId="56137E74" w14:textId="77777777" w:rsidR="005A2487" w:rsidRPr="005A2487" w:rsidRDefault="005A2487" w:rsidP="00301606">
      <w:pPr>
        <w:pStyle w:val="ListParagraph"/>
        <w:numPr>
          <w:ilvl w:val="1"/>
          <w:numId w:val="3"/>
        </w:numPr>
        <w:rPr>
          <w:rFonts w:asciiTheme="majorBidi" w:hAnsiTheme="majorBidi" w:cstheme="majorBidi"/>
          <w:b/>
          <w:bCs/>
        </w:rPr>
      </w:pPr>
      <w:r w:rsidRPr="005A2487">
        <w:rPr>
          <w:rFonts w:asciiTheme="majorBidi" w:hAnsiTheme="majorBidi" w:cstheme="majorBidi"/>
          <w:szCs w:val="24"/>
        </w:rPr>
        <w:t>Parse both π</w:t>
      </w:r>
      <w:proofErr w:type="spellStart"/>
      <w:r w:rsidRPr="005A2487">
        <w:rPr>
          <w:rFonts w:asciiTheme="majorBidi" w:hAnsiTheme="majorBidi" w:cstheme="majorBidi"/>
          <w:szCs w:val="24"/>
        </w:rPr>
        <w:t>εινῶντες</w:t>
      </w:r>
      <w:proofErr w:type="spellEnd"/>
      <w:r w:rsidRPr="005A2487">
        <w:rPr>
          <w:rFonts w:asciiTheme="majorBidi" w:hAnsiTheme="majorBidi" w:cstheme="majorBidi"/>
          <w:szCs w:val="24"/>
        </w:rPr>
        <w:t xml:space="preserve"> and </w:t>
      </w:r>
      <w:proofErr w:type="spellStart"/>
      <w:r w:rsidRPr="005A2487">
        <w:rPr>
          <w:rFonts w:asciiTheme="majorBidi" w:hAnsiTheme="majorBidi" w:cstheme="majorBidi"/>
          <w:szCs w:val="24"/>
        </w:rPr>
        <w:t>χορτ</w:t>
      </w:r>
      <w:proofErr w:type="spellEnd"/>
      <w:r w:rsidRPr="005A2487">
        <w:rPr>
          <w:rFonts w:asciiTheme="majorBidi" w:hAnsiTheme="majorBidi" w:cstheme="majorBidi"/>
          <w:szCs w:val="24"/>
        </w:rPr>
        <w:t>ασθήσε</w:t>
      </w:r>
      <w:r w:rsidR="00301606">
        <w:rPr>
          <w:rFonts w:asciiTheme="majorBidi" w:hAnsiTheme="majorBidi" w:cstheme="majorBidi"/>
          <w:szCs w:val="24"/>
        </w:rPr>
        <w:t xml:space="preserve">σθε.  </w:t>
      </w:r>
      <w:r w:rsidRPr="005A2487">
        <w:rPr>
          <w:rFonts w:asciiTheme="majorBidi" w:hAnsiTheme="majorBidi" w:cstheme="majorBidi"/>
          <w:szCs w:val="24"/>
        </w:rPr>
        <w:t>_</w:t>
      </w:r>
      <w:r w:rsidR="00301606">
        <w:rPr>
          <w:rFonts w:asciiTheme="majorBidi" w:hAnsiTheme="majorBidi" w:cstheme="majorBidi"/>
          <w:szCs w:val="24"/>
        </w:rPr>
        <w:t>_____________________________</w:t>
      </w:r>
    </w:p>
    <w:p w14:paraId="44E70E31" w14:textId="77777777" w:rsidR="005A2487" w:rsidRPr="005A2487" w:rsidRDefault="005A2487" w:rsidP="00301606">
      <w:pPr>
        <w:pStyle w:val="ListParagraph"/>
        <w:numPr>
          <w:ilvl w:val="1"/>
          <w:numId w:val="3"/>
        </w:numPr>
        <w:rPr>
          <w:rFonts w:asciiTheme="majorBidi" w:hAnsiTheme="majorBidi" w:cstheme="majorBidi"/>
          <w:b/>
          <w:bCs/>
        </w:rPr>
      </w:pPr>
      <w:r w:rsidRPr="005A2487">
        <w:rPr>
          <w:rFonts w:asciiTheme="majorBidi" w:hAnsiTheme="majorBidi" w:cstheme="majorBidi"/>
          <w:szCs w:val="24"/>
        </w:rPr>
        <w:t>After answering the above question what theological significance can you d</w:t>
      </w:r>
      <w:r w:rsidR="00301606">
        <w:rPr>
          <w:rFonts w:asciiTheme="majorBidi" w:hAnsiTheme="majorBidi" w:cstheme="majorBidi"/>
          <w:szCs w:val="24"/>
        </w:rPr>
        <w:t>raw from its moods and tenses?____________________________________________</w:t>
      </w:r>
    </w:p>
    <w:p w14:paraId="6F1856C6" w14:textId="77777777" w:rsidR="005A2487" w:rsidRDefault="005A2487" w:rsidP="005A2487">
      <w:pPr>
        <w:pStyle w:val="ListParagraph"/>
        <w:ind w:left="1440"/>
        <w:rPr>
          <w:rFonts w:asciiTheme="majorBidi" w:hAnsiTheme="majorBidi" w:cstheme="majorBidi"/>
          <w:b/>
          <w:bCs/>
        </w:rPr>
      </w:pPr>
    </w:p>
    <w:p w14:paraId="13C5D621" w14:textId="77777777" w:rsidR="005A2487" w:rsidRDefault="005A2487" w:rsidP="005A2487">
      <w:pPr>
        <w:pStyle w:val="ListParagraph"/>
        <w:numPr>
          <w:ilvl w:val="0"/>
          <w:numId w:val="3"/>
        </w:numPr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</w:rPr>
        <w:t>Verse 22</w:t>
      </w:r>
    </w:p>
    <w:p w14:paraId="27B46E8E" w14:textId="77777777" w:rsidR="005A2487" w:rsidRPr="005A2487" w:rsidRDefault="005A2487" w:rsidP="005A2487">
      <w:pPr>
        <w:pStyle w:val="ListParagraph"/>
        <w:numPr>
          <w:ilvl w:val="1"/>
          <w:numId w:val="3"/>
        </w:numPr>
        <w:rPr>
          <w:rFonts w:asciiTheme="majorBidi" w:hAnsiTheme="majorBidi" w:cstheme="majorBidi"/>
          <w:b/>
          <w:bCs/>
        </w:rPr>
      </w:pPr>
      <w:r w:rsidRPr="005A2487">
        <w:rPr>
          <w:rFonts w:asciiTheme="majorBidi" w:hAnsiTheme="majorBidi" w:cstheme="majorBidi"/>
          <w:szCs w:val="24"/>
        </w:rPr>
        <w:t xml:space="preserve">What type of word is </w:t>
      </w:r>
      <w:proofErr w:type="spellStart"/>
      <w:r w:rsidRPr="005A2487">
        <w:rPr>
          <w:rFonts w:asciiTheme="majorBidi" w:hAnsiTheme="majorBidi" w:cstheme="majorBidi"/>
          <w:szCs w:val="24"/>
        </w:rPr>
        <w:t>ἕνεκ</w:t>
      </w:r>
      <w:proofErr w:type="spellEnd"/>
      <w:r w:rsidRPr="005A2487">
        <w:rPr>
          <w:rFonts w:asciiTheme="majorBidi" w:hAnsiTheme="majorBidi" w:cstheme="majorBidi"/>
          <w:szCs w:val="24"/>
        </w:rPr>
        <w:t>α? ______________________________ What is its theological significance? __________________</w:t>
      </w:r>
      <w:r w:rsidR="00804303">
        <w:rPr>
          <w:rFonts w:asciiTheme="majorBidi" w:hAnsiTheme="majorBidi" w:cstheme="majorBidi"/>
          <w:szCs w:val="24"/>
        </w:rPr>
        <w:t>__________________________</w:t>
      </w:r>
    </w:p>
    <w:p w14:paraId="50020AC3" w14:textId="77777777" w:rsidR="005A2487" w:rsidRPr="005A2487" w:rsidRDefault="005A2487" w:rsidP="00804303">
      <w:pPr>
        <w:pStyle w:val="ListParagraph"/>
        <w:numPr>
          <w:ilvl w:val="1"/>
          <w:numId w:val="3"/>
        </w:numPr>
        <w:rPr>
          <w:rFonts w:asciiTheme="majorBidi" w:hAnsiTheme="majorBidi" w:cstheme="majorBidi"/>
          <w:b/>
          <w:bCs/>
        </w:rPr>
      </w:pPr>
      <w:r w:rsidRPr="005A2487">
        <w:rPr>
          <w:rFonts w:asciiTheme="majorBidi" w:hAnsiTheme="majorBidi" w:cstheme="majorBidi"/>
          <w:szCs w:val="24"/>
        </w:rPr>
        <w:t xml:space="preserve">At the end of this verse you have two accusatives, </w:t>
      </w:r>
      <w:proofErr w:type="spellStart"/>
      <w:r w:rsidRPr="005A2487">
        <w:rPr>
          <w:rFonts w:asciiTheme="majorBidi" w:hAnsiTheme="majorBidi" w:cstheme="majorBidi"/>
          <w:szCs w:val="24"/>
        </w:rPr>
        <w:t>ὄνομ</w:t>
      </w:r>
      <w:proofErr w:type="spellEnd"/>
      <w:r w:rsidRPr="005A2487">
        <w:rPr>
          <w:rFonts w:asciiTheme="majorBidi" w:hAnsiTheme="majorBidi" w:cstheme="majorBidi"/>
          <w:szCs w:val="24"/>
        </w:rPr>
        <w:t>α and π</w:t>
      </w:r>
      <w:proofErr w:type="spellStart"/>
      <w:r w:rsidRPr="005A2487">
        <w:rPr>
          <w:rFonts w:asciiTheme="majorBidi" w:hAnsiTheme="majorBidi" w:cstheme="majorBidi"/>
          <w:szCs w:val="24"/>
        </w:rPr>
        <w:t>ονηρὸν</w:t>
      </w:r>
      <w:proofErr w:type="spellEnd"/>
      <w:r w:rsidRPr="005A2487">
        <w:rPr>
          <w:rFonts w:asciiTheme="majorBidi" w:hAnsiTheme="majorBidi" w:cstheme="majorBidi"/>
          <w:szCs w:val="24"/>
        </w:rPr>
        <w:t xml:space="preserve">. Which is the object of the sentence, which is the compliment, and why? </w:t>
      </w:r>
      <w:r w:rsidR="00804303">
        <w:rPr>
          <w:rFonts w:asciiTheme="majorBidi" w:hAnsiTheme="majorBidi" w:cstheme="majorBidi"/>
          <w:szCs w:val="24"/>
        </w:rPr>
        <w:t>_______________</w:t>
      </w:r>
    </w:p>
    <w:p w14:paraId="7963B81F" w14:textId="77777777" w:rsidR="005A2487" w:rsidRPr="00804303" w:rsidRDefault="005A2487" w:rsidP="00804303">
      <w:pPr>
        <w:pStyle w:val="ListParagraph"/>
        <w:numPr>
          <w:ilvl w:val="1"/>
          <w:numId w:val="3"/>
        </w:numPr>
        <w:rPr>
          <w:rFonts w:asciiTheme="majorBidi" w:hAnsiTheme="majorBidi" w:cstheme="majorBidi"/>
          <w:b/>
          <w:bCs/>
        </w:rPr>
      </w:pPr>
      <w:r w:rsidRPr="005A2487">
        <w:rPr>
          <w:rFonts w:asciiTheme="majorBidi" w:hAnsiTheme="majorBidi" w:cstheme="majorBidi"/>
          <w:szCs w:val="24"/>
        </w:rPr>
        <w:lastRenderedPageBreak/>
        <w:t xml:space="preserve">What is the importance behind the shift from </w:t>
      </w:r>
      <w:proofErr w:type="spellStart"/>
      <w:r w:rsidRPr="005A2487">
        <w:rPr>
          <w:rFonts w:asciiTheme="majorBidi" w:hAnsiTheme="majorBidi" w:cstheme="majorBidi"/>
          <w:szCs w:val="24"/>
        </w:rPr>
        <w:t>ὅτι</w:t>
      </w:r>
      <w:proofErr w:type="spellEnd"/>
      <w:r w:rsidRPr="005A2487">
        <w:rPr>
          <w:rFonts w:asciiTheme="majorBidi" w:hAnsiTheme="majorBidi" w:cstheme="majorBidi"/>
          <w:szCs w:val="24"/>
        </w:rPr>
        <w:t xml:space="preserve"> to </w:t>
      </w:r>
      <w:proofErr w:type="spellStart"/>
      <w:r w:rsidRPr="005A2487">
        <w:rPr>
          <w:rFonts w:asciiTheme="majorBidi" w:hAnsiTheme="majorBidi" w:cstheme="majorBidi"/>
          <w:szCs w:val="24"/>
        </w:rPr>
        <w:t>ὅτ</w:t>
      </w:r>
      <w:proofErr w:type="spellEnd"/>
      <w:r w:rsidRPr="005A2487">
        <w:rPr>
          <w:rFonts w:asciiTheme="majorBidi" w:hAnsiTheme="majorBidi" w:cstheme="majorBidi"/>
          <w:szCs w:val="24"/>
        </w:rPr>
        <w:t>α</w:t>
      </w:r>
      <w:r w:rsidR="00804303">
        <w:rPr>
          <w:rFonts w:asciiTheme="majorBidi" w:hAnsiTheme="majorBidi" w:cstheme="majorBidi"/>
          <w:szCs w:val="24"/>
        </w:rPr>
        <w:t>ν? (Just 279ff.) _________________________________________________________________</w:t>
      </w:r>
      <w:r w:rsidRPr="00804303">
        <w:rPr>
          <w:rFonts w:asciiTheme="majorBidi" w:hAnsiTheme="majorBidi" w:cstheme="majorBidi"/>
        </w:rPr>
        <w:br/>
      </w:r>
    </w:p>
    <w:p w14:paraId="019B82F0" w14:textId="77777777" w:rsidR="005A2487" w:rsidRPr="005A2487" w:rsidRDefault="005A2487" w:rsidP="005A2487">
      <w:pPr>
        <w:pStyle w:val="ListParagraph"/>
        <w:numPr>
          <w:ilvl w:val="0"/>
          <w:numId w:val="3"/>
        </w:numPr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</w:rPr>
        <w:t>Verse 23</w:t>
      </w:r>
    </w:p>
    <w:p w14:paraId="45FAE676" w14:textId="77777777" w:rsidR="005A2487" w:rsidRPr="005A2487" w:rsidRDefault="00804303" w:rsidP="00804303">
      <w:pPr>
        <w:pStyle w:val="ListParagraph"/>
        <w:numPr>
          <w:ilvl w:val="1"/>
          <w:numId w:val="3"/>
        </w:numPr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szCs w:val="24"/>
        </w:rPr>
        <w:t xml:space="preserve">Look up </w:t>
      </w:r>
      <w:proofErr w:type="spellStart"/>
      <w:r w:rsidRPr="00804303">
        <w:rPr>
          <w:rFonts w:asciiTheme="majorBidi" w:hAnsiTheme="majorBidi" w:cstheme="majorBidi"/>
          <w:szCs w:val="24"/>
        </w:rPr>
        <w:t>σκιρτήσ</w:t>
      </w:r>
      <w:proofErr w:type="spellEnd"/>
      <w:r w:rsidRPr="00804303">
        <w:rPr>
          <w:rFonts w:asciiTheme="majorBidi" w:hAnsiTheme="majorBidi" w:cstheme="majorBidi"/>
          <w:szCs w:val="24"/>
        </w:rPr>
        <w:t>ατε</w:t>
      </w:r>
      <w:r>
        <w:rPr>
          <w:rFonts w:asciiTheme="majorBidi" w:hAnsiTheme="majorBidi" w:cstheme="majorBidi"/>
          <w:szCs w:val="24"/>
        </w:rPr>
        <w:t xml:space="preserve"> in BDAG (930) _________________. </w:t>
      </w:r>
      <w:r w:rsidR="005A2487" w:rsidRPr="005A2487">
        <w:rPr>
          <w:rFonts w:asciiTheme="majorBidi" w:hAnsiTheme="majorBidi" w:cstheme="majorBidi"/>
          <w:szCs w:val="24"/>
        </w:rPr>
        <w:t>Where have we seen t</w:t>
      </w:r>
      <w:r>
        <w:rPr>
          <w:rFonts w:asciiTheme="majorBidi" w:hAnsiTheme="majorBidi" w:cstheme="majorBidi"/>
          <w:szCs w:val="24"/>
        </w:rPr>
        <w:t>his verb before? (Lk. 1:</w:t>
      </w:r>
      <w:r w:rsidR="005A2487" w:rsidRPr="005A2487">
        <w:rPr>
          <w:rFonts w:asciiTheme="majorBidi" w:hAnsiTheme="majorBidi" w:cstheme="majorBidi"/>
          <w:szCs w:val="24"/>
        </w:rPr>
        <w:t>41,44) __</w:t>
      </w:r>
      <w:r>
        <w:rPr>
          <w:rFonts w:asciiTheme="majorBidi" w:hAnsiTheme="majorBidi" w:cstheme="majorBidi"/>
          <w:szCs w:val="24"/>
        </w:rPr>
        <w:t>_____________________________________</w:t>
      </w:r>
    </w:p>
    <w:p w14:paraId="45681C54" w14:textId="77777777" w:rsidR="005A2487" w:rsidRPr="005A2487" w:rsidRDefault="005A2487" w:rsidP="00282704">
      <w:pPr>
        <w:pStyle w:val="ListParagraph"/>
        <w:numPr>
          <w:ilvl w:val="1"/>
          <w:numId w:val="3"/>
        </w:numPr>
        <w:rPr>
          <w:rFonts w:asciiTheme="majorBidi" w:hAnsiTheme="majorBidi" w:cstheme="majorBidi"/>
          <w:b/>
          <w:bCs/>
        </w:rPr>
      </w:pPr>
      <w:r w:rsidRPr="005A2487">
        <w:rPr>
          <w:rFonts w:asciiTheme="majorBidi" w:hAnsiTheme="majorBidi" w:cstheme="majorBidi"/>
          <w:szCs w:val="24"/>
        </w:rPr>
        <w:t xml:space="preserve">What then shall be the “reward,” </w:t>
      </w:r>
      <w:proofErr w:type="spellStart"/>
      <w:r w:rsidRPr="005A2487">
        <w:rPr>
          <w:rFonts w:asciiTheme="majorBidi" w:hAnsiTheme="majorBidi" w:cstheme="majorBidi"/>
          <w:szCs w:val="24"/>
        </w:rPr>
        <w:t>μισθὸ</w:t>
      </w:r>
      <w:r w:rsidR="00804303">
        <w:rPr>
          <w:rFonts w:asciiTheme="majorBidi" w:hAnsiTheme="majorBidi" w:cstheme="majorBidi"/>
          <w:szCs w:val="24"/>
        </w:rPr>
        <w:t>ς</w:t>
      </w:r>
      <w:proofErr w:type="spellEnd"/>
      <w:r w:rsidR="00804303">
        <w:rPr>
          <w:rFonts w:asciiTheme="majorBidi" w:hAnsiTheme="majorBidi" w:cstheme="majorBidi"/>
          <w:szCs w:val="24"/>
        </w:rPr>
        <w:t>, mentioned in Lk. 6:</w:t>
      </w:r>
      <w:r w:rsidRPr="005A2487">
        <w:rPr>
          <w:rFonts w:asciiTheme="majorBidi" w:hAnsiTheme="majorBidi" w:cstheme="majorBidi"/>
          <w:szCs w:val="24"/>
        </w:rPr>
        <w:t>23?</w:t>
      </w:r>
      <w:r w:rsidR="00282704">
        <w:rPr>
          <w:rFonts w:asciiTheme="majorBidi" w:hAnsiTheme="majorBidi" w:cstheme="majorBidi"/>
          <w:szCs w:val="24"/>
        </w:rPr>
        <w:t xml:space="preserve"> </w:t>
      </w:r>
      <w:r w:rsidR="00804303">
        <w:rPr>
          <w:rFonts w:asciiTheme="majorBidi" w:hAnsiTheme="majorBidi" w:cstheme="majorBidi"/>
          <w:szCs w:val="24"/>
        </w:rPr>
        <w:t>_</w:t>
      </w:r>
      <w:r w:rsidR="00282704">
        <w:rPr>
          <w:rFonts w:asciiTheme="majorBidi" w:hAnsiTheme="majorBidi" w:cstheme="majorBidi"/>
          <w:szCs w:val="24"/>
        </w:rPr>
        <w:t>___________</w:t>
      </w:r>
    </w:p>
    <w:p w14:paraId="46139131" w14:textId="77777777" w:rsidR="005A2487" w:rsidRPr="005A2487" w:rsidRDefault="005A2487" w:rsidP="0085553C">
      <w:pPr>
        <w:pStyle w:val="ListParagraph"/>
        <w:numPr>
          <w:ilvl w:val="1"/>
          <w:numId w:val="3"/>
        </w:numPr>
        <w:rPr>
          <w:rFonts w:asciiTheme="majorBidi" w:hAnsiTheme="majorBidi" w:cstheme="majorBidi"/>
          <w:b/>
          <w:bCs/>
        </w:rPr>
      </w:pPr>
      <w:r w:rsidRPr="005A2487">
        <w:rPr>
          <w:rFonts w:asciiTheme="majorBidi" w:hAnsiTheme="majorBidi" w:cstheme="majorBidi"/>
          <w:szCs w:val="24"/>
        </w:rPr>
        <w:t>What is the proper translation of κα</w:t>
      </w:r>
      <w:proofErr w:type="spellStart"/>
      <w:r w:rsidRPr="005A2487">
        <w:rPr>
          <w:rFonts w:asciiTheme="majorBidi" w:hAnsiTheme="majorBidi" w:cstheme="majorBidi"/>
          <w:szCs w:val="24"/>
        </w:rPr>
        <w:t>τὰ</w:t>
      </w:r>
      <w:proofErr w:type="spellEnd"/>
      <w:r w:rsidRPr="005A2487">
        <w:rPr>
          <w:rFonts w:asciiTheme="majorBidi" w:hAnsiTheme="majorBidi" w:cstheme="majorBidi"/>
          <w:szCs w:val="24"/>
        </w:rPr>
        <w:t xml:space="preserve"> + accusative and why? (BDAG</w:t>
      </w:r>
      <w:r w:rsidR="0085553C">
        <w:rPr>
          <w:rFonts w:asciiTheme="majorBidi" w:hAnsiTheme="majorBidi" w:cstheme="majorBidi"/>
          <w:szCs w:val="24"/>
        </w:rPr>
        <w:t xml:space="preserve"> 511ff.</w:t>
      </w:r>
      <w:r w:rsidRPr="005A2487">
        <w:rPr>
          <w:rFonts w:asciiTheme="majorBidi" w:hAnsiTheme="majorBidi" w:cstheme="majorBidi"/>
          <w:szCs w:val="24"/>
        </w:rPr>
        <w:t xml:space="preserve">) </w:t>
      </w:r>
      <w:r w:rsidR="0085553C">
        <w:rPr>
          <w:rFonts w:asciiTheme="majorBidi" w:hAnsiTheme="majorBidi" w:cstheme="majorBidi"/>
          <w:szCs w:val="24"/>
        </w:rPr>
        <w:t>________________________________________________________________</w:t>
      </w:r>
    </w:p>
    <w:p w14:paraId="77B5D3FF" w14:textId="77777777" w:rsidR="005A2487" w:rsidRPr="005A2487" w:rsidRDefault="005A2487" w:rsidP="0085553C">
      <w:pPr>
        <w:pStyle w:val="ListParagraph"/>
        <w:numPr>
          <w:ilvl w:val="1"/>
          <w:numId w:val="3"/>
        </w:numPr>
        <w:rPr>
          <w:rFonts w:asciiTheme="majorBidi" w:hAnsiTheme="majorBidi" w:cstheme="majorBidi"/>
          <w:b/>
          <w:bCs/>
        </w:rPr>
      </w:pPr>
      <w:r w:rsidRPr="005A2487">
        <w:rPr>
          <w:rFonts w:asciiTheme="majorBidi" w:hAnsiTheme="majorBidi" w:cstheme="majorBidi"/>
          <w:szCs w:val="24"/>
        </w:rPr>
        <w:t>Parse ἐπ</w:t>
      </w:r>
      <w:proofErr w:type="spellStart"/>
      <w:r w:rsidRPr="005A2487">
        <w:rPr>
          <w:rFonts w:asciiTheme="majorBidi" w:hAnsiTheme="majorBidi" w:cstheme="majorBidi"/>
          <w:szCs w:val="24"/>
        </w:rPr>
        <w:t>οίουν</w:t>
      </w:r>
      <w:proofErr w:type="spellEnd"/>
      <w:r w:rsidRPr="005A2487">
        <w:rPr>
          <w:rFonts w:asciiTheme="majorBidi" w:hAnsiTheme="majorBidi" w:cstheme="majorBidi"/>
          <w:szCs w:val="24"/>
        </w:rPr>
        <w:t>, _____________________________. What is the proper use of this word’s tense? (</w:t>
      </w:r>
      <w:r w:rsidR="0085553C">
        <w:rPr>
          <w:rFonts w:asciiTheme="majorBidi" w:hAnsiTheme="majorBidi" w:cstheme="majorBidi"/>
          <w:szCs w:val="24"/>
        </w:rPr>
        <w:t>Voelz, 60</w:t>
      </w:r>
      <w:r w:rsidRPr="005A2487">
        <w:rPr>
          <w:rFonts w:asciiTheme="majorBidi" w:hAnsiTheme="majorBidi" w:cstheme="majorBidi"/>
          <w:szCs w:val="24"/>
        </w:rPr>
        <w:t xml:space="preserve">.) ___________________________________________ How does your choice affect </w:t>
      </w:r>
      <w:r w:rsidR="0085553C">
        <w:rPr>
          <w:rFonts w:asciiTheme="majorBidi" w:hAnsiTheme="majorBidi" w:cstheme="majorBidi"/>
          <w:szCs w:val="24"/>
        </w:rPr>
        <w:t>your theological understanding?_______________</w:t>
      </w:r>
    </w:p>
    <w:p w14:paraId="1592DD9E" w14:textId="77777777" w:rsidR="005A2487" w:rsidRDefault="005A2487" w:rsidP="0085553C">
      <w:pPr>
        <w:pStyle w:val="ListParagraph"/>
        <w:numPr>
          <w:ilvl w:val="1"/>
          <w:numId w:val="3"/>
        </w:numPr>
        <w:rPr>
          <w:rFonts w:asciiTheme="majorBidi" w:hAnsiTheme="majorBidi" w:cstheme="majorBidi"/>
          <w:b/>
          <w:bCs/>
        </w:rPr>
      </w:pPr>
      <w:r w:rsidRPr="005A2487">
        <w:rPr>
          <w:rFonts w:asciiTheme="majorBidi" w:hAnsiTheme="majorBidi" w:cstheme="majorBidi"/>
          <w:szCs w:val="24"/>
        </w:rPr>
        <w:t xml:space="preserve">Both </w:t>
      </w:r>
      <w:proofErr w:type="spellStart"/>
      <w:r w:rsidRPr="005A2487">
        <w:rPr>
          <w:rFonts w:asciiTheme="majorBidi" w:hAnsiTheme="majorBidi" w:cstheme="majorBidi"/>
          <w:szCs w:val="24"/>
        </w:rPr>
        <w:t>χάρητε</w:t>
      </w:r>
      <w:proofErr w:type="spellEnd"/>
      <w:r w:rsidRPr="005A2487">
        <w:rPr>
          <w:rFonts w:asciiTheme="majorBidi" w:hAnsiTheme="majorBidi" w:cstheme="majorBidi"/>
          <w:szCs w:val="24"/>
        </w:rPr>
        <w:t xml:space="preserve"> and </w:t>
      </w:r>
      <w:proofErr w:type="spellStart"/>
      <w:r w:rsidRPr="005A2487">
        <w:rPr>
          <w:rFonts w:asciiTheme="majorBidi" w:hAnsiTheme="majorBidi" w:cstheme="majorBidi"/>
          <w:szCs w:val="24"/>
        </w:rPr>
        <w:t>σκιρτήσ</w:t>
      </w:r>
      <w:proofErr w:type="spellEnd"/>
      <w:r w:rsidRPr="005A2487">
        <w:rPr>
          <w:rFonts w:asciiTheme="majorBidi" w:hAnsiTheme="majorBidi" w:cstheme="majorBidi"/>
          <w:szCs w:val="24"/>
        </w:rPr>
        <w:t xml:space="preserve">ατε convey powerful imagery. How would you describe this imagery to a parishioner in contemporary imagery? </w:t>
      </w:r>
      <w:r w:rsidR="0085553C">
        <w:rPr>
          <w:rFonts w:asciiTheme="majorBidi" w:hAnsiTheme="majorBidi" w:cstheme="majorBidi"/>
          <w:szCs w:val="24"/>
        </w:rPr>
        <w:t>___________________</w:t>
      </w:r>
      <w:r w:rsidR="0085553C">
        <w:rPr>
          <w:rFonts w:asciiTheme="majorBidi" w:hAnsiTheme="majorBidi" w:cstheme="majorBidi"/>
          <w:szCs w:val="24"/>
        </w:rPr>
        <w:br/>
      </w:r>
    </w:p>
    <w:p w14:paraId="3E4CB32A" w14:textId="77777777" w:rsidR="005A2487" w:rsidRPr="005A2487" w:rsidRDefault="005A2487" w:rsidP="005A2487">
      <w:pPr>
        <w:pStyle w:val="ListParagraph"/>
        <w:numPr>
          <w:ilvl w:val="0"/>
          <w:numId w:val="3"/>
        </w:numPr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</w:rPr>
        <w:t>Verse 24</w:t>
      </w:r>
    </w:p>
    <w:p w14:paraId="1F823803" w14:textId="77777777" w:rsidR="005A2487" w:rsidRPr="00282704" w:rsidRDefault="005A2487" w:rsidP="0085553C">
      <w:pPr>
        <w:pStyle w:val="ListParagraph"/>
        <w:numPr>
          <w:ilvl w:val="1"/>
          <w:numId w:val="3"/>
        </w:numPr>
        <w:rPr>
          <w:rFonts w:asciiTheme="majorBidi" w:hAnsiTheme="majorBidi" w:cstheme="majorBidi"/>
          <w:b/>
          <w:bCs/>
        </w:rPr>
      </w:pPr>
      <w:r w:rsidRPr="005A2487">
        <w:rPr>
          <w:rFonts w:asciiTheme="majorBidi" w:hAnsiTheme="majorBidi" w:cstheme="majorBidi"/>
          <w:szCs w:val="24"/>
        </w:rPr>
        <w:t xml:space="preserve">What type of word is </w:t>
      </w:r>
      <w:proofErr w:type="spellStart"/>
      <w:r w:rsidR="0085553C" w:rsidRPr="0085553C">
        <w:rPr>
          <w:rFonts w:asciiTheme="majorBidi" w:hAnsiTheme="majorBidi" w:cstheme="majorBidi"/>
          <w:szCs w:val="24"/>
        </w:rPr>
        <w:t>Πλὴ</w:t>
      </w:r>
      <w:r w:rsidR="0085553C">
        <w:rPr>
          <w:rFonts w:asciiTheme="majorBidi" w:hAnsiTheme="majorBidi" w:cstheme="majorBidi"/>
          <w:szCs w:val="24"/>
        </w:rPr>
        <w:t>ν</w:t>
      </w:r>
      <w:proofErr w:type="spellEnd"/>
      <w:r w:rsidRPr="005A2487">
        <w:rPr>
          <w:rFonts w:asciiTheme="majorBidi" w:hAnsiTheme="majorBidi" w:cstheme="majorBidi"/>
          <w:szCs w:val="24"/>
        </w:rPr>
        <w:t>, _________________________. What type of phrase does it</w:t>
      </w:r>
      <w:r w:rsidR="0085553C">
        <w:rPr>
          <w:rFonts w:asciiTheme="majorBidi" w:hAnsiTheme="majorBidi" w:cstheme="majorBidi"/>
          <w:szCs w:val="24"/>
        </w:rPr>
        <w:t xml:space="preserve"> introduce? (BDAG, 826</w:t>
      </w:r>
      <w:r w:rsidRPr="005A2487">
        <w:rPr>
          <w:rFonts w:asciiTheme="majorBidi" w:hAnsiTheme="majorBidi" w:cstheme="majorBidi"/>
          <w:szCs w:val="24"/>
        </w:rPr>
        <w:t xml:space="preserve">) </w:t>
      </w:r>
      <w:r w:rsidR="0085553C">
        <w:rPr>
          <w:rFonts w:asciiTheme="majorBidi" w:hAnsiTheme="majorBidi" w:cstheme="majorBidi"/>
          <w:szCs w:val="24"/>
        </w:rPr>
        <w:t>_____________________________________</w:t>
      </w:r>
    </w:p>
    <w:p w14:paraId="61AB9830" w14:textId="77777777" w:rsidR="00282704" w:rsidRPr="005A2487" w:rsidRDefault="00282704" w:rsidP="00282704">
      <w:pPr>
        <w:pStyle w:val="ListParagraph"/>
        <w:numPr>
          <w:ilvl w:val="1"/>
          <w:numId w:val="3"/>
        </w:numPr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szCs w:val="24"/>
        </w:rPr>
        <w:t xml:space="preserve">In verses 24-25 </w:t>
      </w:r>
      <w:proofErr w:type="spellStart"/>
      <w:r w:rsidRPr="00282704">
        <w:rPr>
          <w:rFonts w:asciiTheme="majorBidi" w:hAnsiTheme="majorBidi" w:cstheme="majorBidi"/>
          <w:szCs w:val="24"/>
        </w:rPr>
        <w:t>ὑμῖν</w:t>
      </w:r>
      <w:proofErr w:type="spellEnd"/>
      <w:r w:rsidRPr="00282704">
        <w:rPr>
          <w:rFonts w:asciiTheme="majorBidi" w:hAnsiTheme="majorBidi" w:cstheme="majorBidi"/>
          <w:szCs w:val="24"/>
        </w:rPr>
        <w:t> </w:t>
      </w:r>
      <w:r>
        <w:rPr>
          <w:rFonts w:asciiTheme="majorBidi" w:hAnsiTheme="majorBidi" w:cstheme="majorBidi"/>
          <w:szCs w:val="24"/>
        </w:rPr>
        <w:t>is what type of dative? (Voelz, 239) __________________</w:t>
      </w:r>
    </w:p>
    <w:p w14:paraId="0EFA661F" w14:textId="77777777" w:rsidR="005A2487" w:rsidRDefault="005A2487" w:rsidP="0085553C">
      <w:pPr>
        <w:pStyle w:val="ListParagraph"/>
        <w:numPr>
          <w:ilvl w:val="1"/>
          <w:numId w:val="3"/>
        </w:numPr>
        <w:rPr>
          <w:rFonts w:asciiTheme="majorBidi" w:hAnsiTheme="majorBidi" w:cstheme="majorBidi"/>
          <w:b/>
          <w:bCs/>
        </w:rPr>
      </w:pPr>
      <w:r w:rsidRPr="005A2487">
        <w:rPr>
          <w:rFonts w:asciiTheme="majorBidi" w:hAnsiTheme="majorBidi" w:cstheme="majorBidi"/>
          <w:szCs w:val="24"/>
        </w:rPr>
        <w:t xml:space="preserve">Why is </w:t>
      </w:r>
      <w:proofErr w:type="spellStart"/>
      <w:r w:rsidRPr="005A2487">
        <w:rPr>
          <w:rFonts w:asciiTheme="majorBidi" w:hAnsiTheme="majorBidi" w:cstheme="majorBidi"/>
          <w:szCs w:val="24"/>
        </w:rPr>
        <w:t>οὐ</w:t>
      </w:r>
      <w:proofErr w:type="spellEnd"/>
      <w:r w:rsidRPr="005A2487">
        <w:rPr>
          <w:rFonts w:asciiTheme="majorBidi" w:hAnsiTheme="majorBidi" w:cstheme="majorBidi"/>
          <w:szCs w:val="24"/>
        </w:rPr>
        <w:t>αὶ theologically significant</w:t>
      </w:r>
      <w:r w:rsidR="0085553C">
        <w:rPr>
          <w:rFonts w:asciiTheme="majorBidi" w:hAnsiTheme="majorBidi" w:cstheme="majorBidi"/>
          <w:szCs w:val="24"/>
        </w:rPr>
        <w:t>? (Just 279</w:t>
      </w:r>
      <w:r w:rsidRPr="005A2487">
        <w:rPr>
          <w:rFonts w:asciiTheme="majorBidi" w:hAnsiTheme="majorBidi" w:cstheme="majorBidi"/>
          <w:szCs w:val="24"/>
        </w:rPr>
        <w:t xml:space="preserve">) </w:t>
      </w:r>
      <w:r w:rsidR="0085553C">
        <w:rPr>
          <w:rFonts w:asciiTheme="majorBidi" w:hAnsiTheme="majorBidi" w:cstheme="majorBidi"/>
          <w:szCs w:val="24"/>
        </w:rPr>
        <w:t>_________________________</w:t>
      </w:r>
      <w:r w:rsidR="0085553C">
        <w:rPr>
          <w:rFonts w:asciiTheme="majorBidi" w:hAnsiTheme="majorBidi" w:cstheme="majorBidi"/>
          <w:szCs w:val="24"/>
        </w:rPr>
        <w:br/>
      </w:r>
    </w:p>
    <w:p w14:paraId="372C7054" w14:textId="77777777" w:rsidR="005A2487" w:rsidRDefault="005A2487" w:rsidP="005A2487">
      <w:pPr>
        <w:pStyle w:val="ListParagraph"/>
        <w:numPr>
          <w:ilvl w:val="0"/>
          <w:numId w:val="3"/>
        </w:numPr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</w:rPr>
        <w:t>Verse 25</w:t>
      </w:r>
    </w:p>
    <w:p w14:paraId="3EDE21C7" w14:textId="77777777" w:rsidR="000B6474" w:rsidRPr="000B6474" w:rsidRDefault="000B6474" w:rsidP="000B6474">
      <w:pPr>
        <w:pStyle w:val="ListParagraph"/>
        <w:numPr>
          <w:ilvl w:val="1"/>
          <w:numId w:val="3"/>
        </w:numPr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</w:rPr>
        <w:t xml:space="preserve">Parse </w:t>
      </w:r>
      <w:proofErr w:type="spellStart"/>
      <w:r w:rsidRPr="000B6474">
        <w:rPr>
          <w:rFonts w:asciiTheme="majorBidi" w:hAnsiTheme="majorBidi" w:cstheme="majorBidi"/>
        </w:rPr>
        <w:t>ἐμ</w:t>
      </w:r>
      <w:proofErr w:type="spellEnd"/>
      <w:r w:rsidRPr="000B6474">
        <w:rPr>
          <w:rFonts w:asciiTheme="majorBidi" w:hAnsiTheme="majorBidi" w:cstheme="majorBidi"/>
        </w:rPr>
        <w:t>πεπλησμένοι </w:t>
      </w:r>
      <w:r>
        <w:rPr>
          <w:rFonts w:asciiTheme="majorBidi" w:hAnsiTheme="majorBidi" w:cstheme="majorBidi"/>
        </w:rPr>
        <w:t>____________________________.  What is its position and force? (Voelz, 118-121)________________________________________.  What is the theological significance of its tense? ______________________________</w:t>
      </w:r>
    </w:p>
    <w:p w14:paraId="6AC2B245" w14:textId="77777777" w:rsidR="005A2487" w:rsidRDefault="005A2487" w:rsidP="000B6474">
      <w:pPr>
        <w:pStyle w:val="ListParagraph"/>
        <w:numPr>
          <w:ilvl w:val="1"/>
          <w:numId w:val="3"/>
        </w:numPr>
        <w:rPr>
          <w:rFonts w:asciiTheme="majorBidi" w:hAnsiTheme="majorBidi" w:cstheme="majorBidi"/>
          <w:b/>
          <w:bCs/>
        </w:rPr>
      </w:pPr>
      <w:r w:rsidRPr="005A2487">
        <w:rPr>
          <w:rFonts w:asciiTheme="majorBidi" w:hAnsiTheme="majorBidi" w:cstheme="majorBidi"/>
          <w:szCs w:val="24"/>
        </w:rPr>
        <w:t xml:space="preserve">What is the theological significance behind </w:t>
      </w:r>
      <w:proofErr w:type="spellStart"/>
      <w:r w:rsidRPr="005A2487">
        <w:rPr>
          <w:rFonts w:asciiTheme="majorBidi" w:hAnsiTheme="majorBidi" w:cstheme="majorBidi"/>
          <w:szCs w:val="24"/>
        </w:rPr>
        <w:t>νῦ</w:t>
      </w:r>
      <w:r w:rsidR="000B6474">
        <w:rPr>
          <w:rFonts w:asciiTheme="majorBidi" w:hAnsiTheme="majorBidi" w:cstheme="majorBidi"/>
          <w:szCs w:val="24"/>
        </w:rPr>
        <w:t>ν</w:t>
      </w:r>
      <w:proofErr w:type="spellEnd"/>
      <w:r w:rsidR="000B6474">
        <w:rPr>
          <w:rFonts w:asciiTheme="majorBidi" w:hAnsiTheme="majorBidi" w:cstheme="majorBidi"/>
          <w:szCs w:val="24"/>
        </w:rPr>
        <w:t>? ________________</w:t>
      </w:r>
      <w:r w:rsidRPr="005A2487">
        <w:rPr>
          <w:rFonts w:asciiTheme="majorBidi" w:hAnsiTheme="majorBidi" w:cstheme="majorBidi"/>
          <w:szCs w:val="24"/>
        </w:rPr>
        <w:t>______</w:t>
      </w:r>
      <w:r w:rsidR="000B6474">
        <w:rPr>
          <w:rFonts w:asciiTheme="majorBidi" w:hAnsiTheme="majorBidi" w:cstheme="majorBidi"/>
          <w:szCs w:val="24"/>
        </w:rPr>
        <w:t>___</w:t>
      </w:r>
      <w:r>
        <w:rPr>
          <w:rFonts w:asciiTheme="majorBidi" w:hAnsiTheme="majorBidi" w:cstheme="majorBidi"/>
          <w:szCs w:val="24"/>
        </w:rPr>
        <w:br/>
      </w:r>
    </w:p>
    <w:p w14:paraId="4A3DFF3F" w14:textId="77777777" w:rsidR="005A2487" w:rsidRPr="005A2487" w:rsidRDefault="005A2487" w:rsidP="005A2487">
      <w:pPr>
        <w:pStyle w:val="ListParagraph"/>
        <w:numPr>
          <w:ilvl w:val="0"/>
          <w:numId w:val="3"/>
        </w:numPr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</w:rPr>
        <w:t>Verse 26</w:t>
      </w:r>
    </w:p>
    <w:p w14:paraId="4775E93B" w14:textId="77777777" w:rsidR="005A2487" w:rsidRPr="005A2487" w:rsidRDefault="005A2487" w:rsidP="005A2487">
      <w:pPr>
        <w:pStyle w:val="ListParagraph"/>
        <w:numPr>
          <w:ilvl w:val="1"/>
          <w:numId w:val="3"/>
        </w:numPr>
        <w:rPr>
          <w:rFonts w:asciiTheme="majorBidi" w:hAnsiTheme="majorBidi" w:cstheme="majorBidi"/>
          <w:b/>
          <w:bCs/>
        </w:rPr>
      </w:pPr>
      <w:r w:rsidRPr="005A2487">
        <w:rPr>
          <w:rFonts w:asciiTheme="majorBidi" w:hAnsiTheme="majorBidi" w:cstheme="majorBidi"/>
          <w:szCs w:val="24"/>
        </w:rPr>
        <w:t xml:space="preserve">Parse </w:t>
      </w:r>
      <w:proofErr w:type="spellStart"/>
      <w:r w:rsidRPr="005A2487">
        <w:rPr>
          <w:rFonts w:asciiTheme="majorBidi" w:hAnsiTheme="majorBidi" w:cstheme="majorBidi"/>
          <w:szCs w:val="24"/>
        </w:rPr>
        <w:t>εἴ</w:t>
      </w:r>
      <w:proofErr w:type="spellEnd"/>
      <w:r w:rsidR="000B6474">
        <w:rPr>
          <w:rFonts w:asciiTheme="majorBidi" w:hAnsiTheme="majorBidi" w:cstheme="majorBidi"/>
          <w:szCs w:val="24"/>
        </w:rPr>
        <w:t>πωσιν. ____________________________________________________</w:t>
      </w:r>
    </w:p>
    <w:p w14:paraId="11815201" w14:textId="77777777" w:rsidR="005A2487" w:rsidRPr="005A2487" w:rsidRDefault="005A2487" w:rsidP="000B6474">
      <w:pPr>
        <w:pStyle w:val="ListParagraph"/>
        <w:numPr>
          <w:ilvl w:val="1"/>
          <w:numId w:val="3"/>
        </w:numPr>
        <w:rPr>
          <w:rFonts w:asciiTheme="majorBidi" w:hAnsiTheme="majorBidi" w:cstheme="majorBidi"/>
          <w:b/>
          <w:bCs/>
        </w:rPr>
      </w:pPr>
      <w:r w:rsidRPr="005A2487">
        <w:rPr>
          <w:rFonts w:asciiTheme="majorBidi" w:hAnsiTheme="majorBidi" w:cstheme="majorBidi"/>
          <w:szCs w:val="24"/>
        </w:rPr>
        <w:t xml:space="preserve">Often a parishioner will read these later beatitudes and think that God does not want them to be rich or have happiness here on earth. How </w:t>
      </w:r>
      <w:r w:rsidR="000B6474">
        <w:rPr>
          <w:rFonts w:asciiTheme="majorBidi" w:hAnsiTheme="majorBidi" w:cstheme="majorBidi"/>
          <w:szCs w:val="24"/>
        </w:rPr>
        <w:t>would you explain these blessings and woes to your congregation?</w:t>
      </w:r>
      <w:r w:rsidRPr="005A2487">
        <w:rPr>
          <w:rFonts w:asciiTheme="majorBidi" w:hAnsiTheme="majorBidi" w:cstheme="majorBidi"/>
          <w:szCs w:val="24"/>
        </w:rPr>
        <w:t xml:space="preserve"> _______________________ __________________________________________________________________</w:t>
      </w:r>
    </w:p>
    <w:p w14:paraId="2933B47A" w14:textId="77777777" w:rsidR="005A2487" w:rsidRDefault="005A2487" w:rsidP="005A2487">
      <w:pPr>
        <w:rPr>
          <w:rFonts w:asciiTheme="majorBidi" w:hAnsiTheme="majorBidi" w:cstheme="majorBidi"/>
        </w:rPr>
      </w:pPr>
    </w:p>
    <w:p w14:paraId="3F9F6411" w14:textId="77777777" w:rsidR="005A2487" w:rsidRDefault="005A2487" w:rsidP="005A2487">
      <w:pPr>
        <w:rPr>
          <w:rFonts w:asciiTheme="majorBidi" w:hAnsiTheme="majorBidi" w:cstheme="majorBidi"/>
        </w:rPr>
      </w:pPr>
    </w:p>
    <w:p w14:paraId="60CEBF68" w14:textId="77777777" w:rsidR="000B6474" w:rsidRPr="000B6474" w:rsidRDefault="005A2487" w:rsidP="005A2487">
      <w:pPr>
        <w:rPr>
          <w:rFonts w:asciiTheme="majorBidi" w:hAnsiTheme="majorBidi" w:cstheme="majorBidi"/>
          <w:b/>
          <w:bCs/>
        </w:rPr>
      </w:pPr>
      <w:r w:rsidRPr="000B6474">
        <w:rPr>
          <w:rFonts w:asciiTheme="majorBidi" w:hAnsiTheme="majorBidi" w:cstheme="majorBidi"/>
          <w:b/>
          <w:bCs/>
        </w:rPr>
        <w:t xml:space="preserve">Integration of Meaning </w:t>
      </w:r>
    </w:p>
    <w:p w14:paraId="7691F3CF" w14:textId="77777777" w:rsidR="000B6474" w:rsidRDefault="000B6474" w:rsidP="005A2487">
      <w:pPr>
        <w:rPr>
          <w:rFonts w:asciiTheme="majorBidi" w:hAnsiTheme="majorBidi" w:cstheme="majorBidi"/>
        </w:rPr>
      </w:pPr>
    </w:p>
    <w:p w14:paraId="58435624" w14:textId="77777777" w:rsidR="00C774B2" w:rsidRPr="005A2487" w:rsidRDefault="005A2487" w:rsidP="005A2487">
      <w:pPr>
        <w:rPr>
          <w:rFonts w:asciiTheme="majorBidi" w:hAnsiTheme="majorBidi" w:cstheme="majorBidi"/>
        </w:rPr>
      </w:pPr>
      <w:r w:rsidRPr="005A2487">
        <w:rPr>
          <w:rFonts w:asciiTheme="majorBidi" w:hAnsiTheme="majorBidi" w:cstheme="majorBidi"/>
        </w:rPr>
        <w:t>Write a short sermon outline that consists of a title and only two or three brief points that reflects the unique theology found in this pericope.</w:t>
      </w:r>
    </w:p>
    <w:sectPr w:rsidR="00C774B2" w:rsidRPr="005A248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7652C1"/>
    <w:multiLevelType w:val="hybridMultilevel"/>
    <w:tmpl w:val="F80CA9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9244403">
    <w:abstractNumId w:val="0"/>
  </w:num>
  <w:num w:numId="2" w16cid:durableId="89898215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754640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2487"/>
    <w:rsid w:val="000A6E74"/>
    <w:rsid w:val="000B6474"/>
    <w:rsid w:val="00282704"/>
    <w:rsid w:val="00301606"/>
    <w:rsid w:val="00532676"/>
    <w:rsid w:val="005A2487"/>
    <w:rsid w:val="00804303"/>
    <w:rsid w:val="0085553C"/>
    <w:rsid w:val="00B627A7"/>
    <w:rsid w:val="00C774B2"/>
    <w:rsid w:val="00D75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5CCDF7"/>
  <w15:chartTrackingRefBased/>
  <w15:docId w15:val="{F7CCB34E-0DAB-46F1-BA41-BFB7A7D1AB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2487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styleId="Heading2">
    <w:name w:val="heading 2"/>
    <w:basedOn w:val="Normal"/>
    <w:next w:val="BodyText"/>
    <w:link w:val="Heading2Char"/>
    <w:qFormat/>
    <w:rsid w:val="005A2487"/>
    <w:pPr>
      <w:numPr>
        <w:ilvl w:val="1"/>
        <w:numId w:val="1"/>
      </w:numPr>
      <w:ind w:left="461" w:hanging="360"/>
      <w:outlineLvl w:val="1"/>
    </w:pPr>
    <w:rPr>
      <w:rFonts w:eastAsia="Times New Roma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5A2487"/>
    <w:rPr>
      <w:rFonts w:ascii="Times New Roman" w:eastAsia="Times New Roman" w:hAnsi="Times New Roman" w:cs="Mangal"/>
      <w:b/>
      <w:bCs/>
      <w:kern w:val="1"/>
      <w:sz w:val="24"/>
      <w:szCs w:val="24"/>
      <w:lang w:eastAsia="hi-IN" w:bidi="hi-IN"/>
    </w:rPr>
  </w:style>
  <w:style w:type="paragraph" w:styleId="BodyText">
    <w:name w:val="Body Text"/>
    <w:basedOn w:val="Normal"/>
    <w:link w:val="BodyTextChar"/>
    <w:uiPriority w:val="99"/>
    <w:semiHidden/>
    <w:unhideWhenUsed/>
    <w:rsid w:val="005A2487"/>
    <w:pPr>
      <w:spacing w:after="120"/>
    </w:pPr>
    <w:rPr>
      <w:szCs w:val="21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5A2487"/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paragraph" w:styleId="ListParagraph">
    <w:name w:val="List Paragraph"/>
    <w:basedOn w:val="Normal"/>
    <w:uiPriority w:val="34"/>
    <w:qFormat/>
    <w:rsid w:val="005A2487"/>
    <w:pPr>
      <w:ind w:left="720"/>
      <w:contextualSpacing/>
    </w:pPr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541</Words>
  <Characters>3894</Characters>
  <Application>Microsoft Office Word</Application>
  <DocSecurity>0</DocSecurity>
  <Lines>82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Zimmerman, Aaron A.</dc:creator>
  <cp:keywords/>
  <dc:description/>
  <cp:lastModifiedBy>Peters, Roger</cp:lastModifiedBy>
  <cp:revision>4</cp:revision>
  <dcterms:created xsi:type="dcterms:W3CDTF">2019-01-18T16:18:00Z</dcterms:created>
  <dcterms:modified xsi:type="dcterms:W3CDTF">2026-01-30T20:38:00Z</dcterms:modified>
</cp:coreProperties>
</file>