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67254" w14:textId="77777777" w:rsidR="00CC12CB" w:rsidRPr="00EC1C73" w:rsidRDefault="00CC12CB" w:rsidP="00CC12CB">
      <w:pPr>
        <w:numPr>
          <w:ilvl w:val="0"/>
          <w:numId w:val="3"/>
        </w:numPr>
        <w:tabs>
          <w:tab w:val="clear" w:pos="0"/>
          <w:tab w:val="num" w:pos="432"/>
        </w:tabs>
        <w:suppressAutoHyphens w:val="0"/>
        <w:autoSpaceDE w:val="0"/>
        <w:autoSpaceDN w:val="0"/>
        <w:jc w:val="center"/>
        <w:rPr>
          <w:rFonts w:eastAsia="Times New Roman" w:cs="Times New Roman"/>
          <w:i/>
          <w:iCs/>
          <w:kern w:val="0"/>
          <w:lang w:eastAsia="en-US" w:bidi="ar-SA"/>
        </w:rPr>
      </w:pPr>
      <w:r w:rsidRPr="00EC1C73">
        <w:rPr>
          <w:i/>
          <w:iCs/>
        </w:rPr>
        <w:t>Greek Readings</w:t>
      </w:r>
    </w:p>
    <w:p w14:paraId="0E4CEB4B" w14:textId="77777777" w:rsidR="00CC12CB" w:rsidRDefault="00CC12CB" w:rsidP="00CC12CB">
      <w:pPr>
        <w:numPr>
          <w:ilvl w:val="0"/>
          <w:numId w:val="3"/>
        </w:numPr>
        <w:tabs>
          <w:tab w:val="clear" w:pos="0"/>
          <w:tab w:val="num" w:pos="432"/>
        </w:tabs>
        <w:suppressAutoHyphens w:val="0"/>
        <w:autoSpaceDE w:val="0"/>
        <w:autoSpaceDN w:val="0"/>
        <w:jc w:val="center"/>
        <w:rPr>
          <w:b/>
          <w:bCs/>
        </w:rPr>
      </w:pPr>
      <w:r>
        <w:rPr>
          <w:b/>
          <w:bCs/>
        </w:rPr>
        <w:t>Series C, Second Sunday in Lent</w:t>
      </w:r>
    </w:p>
    <w:p w14:paraId="37EB54F8" w14:textId="77777777" w:rsidR="00CC12CB" w:rsidRDefault="00CC12CB" w:rsidP="00CC12CB">
      <w:pPr>
        <w:jc w:val="center"/>
      </w:pPr>
      <w:r>
        <w:rPr>
          <w:b/>
          <w:bCs/>
        </w:rPr>
        <w:t>Luke 13:31-35</w:t>
      </w:r>
    </w:p>
    <w:p w14:paraId="5A2774D3" w14:textId="77777777" w:rsidR="00CC12CB" w:rsidRDefault="00CC12CB" w:rsidP="00CC12CB">
      <w:pPr>
        <w:jc w:val="right"/>
      </w:pPr>
    </w:p>
    <w:p w14:paraId="36B9AE7A" w14:textId="77777777" w:rsidR="00CC12CB" w:rsidRDefault="00CC12CB" w:rsidP="00EC1C73">
      <w:pPr>
        <w:pStyle w:val="Heading2"/>
      </w:pPr>
      <w:r>
        <w:t>Verse 31</w:t>
      </w:r>
    </w:p>
    <w:p w14:paraId="0C674069" w14:textId="77777777" w:rsidR="00CC12CB" w:rsidRDefault="00CC12CB" w:rsidP="00CC12CB">
      <w:pPr>
        <w:numPr>
          <w:ilvl w:val="1"/>
          <w:numId w:val="2"/>
        </w:numPr>
      </w:pPr>
      <w:r>
        <w:t>Explain the grammatical significance of α</w:t>
      </w:r>
      <w:proofErr w:type="spellStart"/>
      <w:r>
        <w:t>ὐτῇ</w:t>
      </w:r>
      <w:proofErr w:type="spellEnd"/>
      <w:r>
        <w:t xml:space="preserve"> </w:t>
      </w:r>
      <w:proofErr w:type="spellStart"/>
      <w:r>
        <w:t>τῇ</w:t>
      </w:r>
      <w:proofErr w:type="spellEnd"/>
      <w:r>
        <w:t xml:space="preserve"> </w:t>
      </w:r>
      <w:proofErr w:type="spellStart"/>
      <w:r>
        <w:t>ὥρᾳ</w:t>
      </w:r>
      <w:proofErr w:type="spellEnd"/>
      <w:r>
        <w:t xml:space="preserve"> (cf. Just, 312; Luke 7:21; 22:14; 23:44; 24:33)._____________________________________________________________</w:t>
      </w:r>
    </w:p>
    <w:p w14:paraId="701EB78F" w14:textId="77777777" w:rsidR="00CC12CB" w:rsidRDefault="00CC12CB" w:rsidP="00CC12CB">
      <w:pPr>
        <w:numPr>
          <w:ilvl w:val="1"/>
          <w:numId w:val="2"/>
        </w:numPr>
      </w:pPr>
      <w:r>
        <w:t xml:space="preserve">Parse </w:t>
      </w:r>
      <w:proofErr w:type="spellStart"/>
      <w:r>
        <w:t>ἔξελθε</w:t>
      </w:r>
      <w:proofErr w:type="spellEnd"/>
      <w:r>
        <w:t xml:space="preserve"> and π</w:t>
      </w:r>
      <w:proofErr w:type="spellStart"/>
      <w:r>
        <w:t>ορεύου</w:t>
      </w:r>
      <w:proofErr w:type="spellEnd"/>
      <w:r>
        <w:t xml:space="preserve">.____________________ Is there any unique aspect to these two different </w:t>
      </w:r>
      <w:proofErr w:type="spellStart"/>
      <w:r>
        <w:t>parsings</w:t>
      </w:r>
      <w:proofErr w:type="spellEnd"/>
      <w:r>
        <w:t xml:space="preserve"> (cf. Just, 556)?__________________________________________</w:t>
      </w:r>
    </w:p>
    <w:p w14:paraId="6574EAB9" w14:textId="77777777" w:rsidR="00CC12CB" w:rsidRDefault="00CC12CB" w:rsidP="00CC12CB">
      <w:pPr>
        <w:numPr>
          <w:ilvl w:val="1"/>
          <w:numId w:val="2"/>
        </w:numPr>
      </w:pPr>
      <w:r>
        <w:t xml:space="preserve">What kind of word is </w:t>
      </w:r>
      <w:proofErr w:type="spellStart"/>
      <w:r>
        <w:t>ἐντεῦθεν</w:t>
      </w:r>
      <w:proofErr w:type="spellEnd"/>
      <w:r>
        <w:t>?____________________ Where is here? (cf. Luke 13.22)  Why is this significant?_____________________________________________________</w:t>
      </w:r>
    </w:p>
    <w:p w14:paraId="515DAC20" w14:textId="77777777" w:rsidR="00CC12CB" w:rsidRDefault="00CC12CB" w:rsidP="00CC12CB">
      <w:pPr>
        <w:numPr>
          <w:ilvl w:val="1"/>
          <w:numId w:val="2"/>
        </w:numPr>
      </w:pPr>
      <w:r>
        <w:t>Which “Herod” is meant (BDAG 439.2)?___________________________________ What has been this Herod’s role in Luke’s Gospel so far (cf. 3:1, 19; 8:3; 9:7–9)? _____________________________________What role will this Herod play in the Passion and subsequent church history (Luke 23:7–15; Acts 4:27; 13:1)? __________________________________________________________</w:t>
      </w:r>
    </w:p>
    <w:p w14:paraId="11A11734" w14:textId="77777777" w:rsidR="00CC12CB" w:rsidRDefault="00CC12CB" w:rsidP="00551A7F">
      <w:pPr>
        <w:numPr>
          <w:ilvl w:val="1"/>
          <w:numId w:val="2"/>
        </w:numPr>
      </w:pPr>
      <w:r>
        <w:t>Parse ἀπ</w:t>
      </w:r>
      <w:proofErr w:type="spellStart"/>
      <w:r>
        <w:t>οκτεῖν</w:t>
      </w:r>
      <w:proofErr w:type="spellEnd"/>
      <w:r>
        <w:t>αι.____________________ How is t</w:t>
      </w:r>
      <w:r w:rsidR="00551A7F">
        <w:t>he infinitive used here? (Voelz, 100</w:t>
      </w:r>
      <w:r>
        <w:t>)</w:t>
      </w:r>
      <w:r w:rsidR="00551A7F">
        <w:t xml:space="preserve"> </w:t>
      </w:r>
      <w:r>
        <w:t>____________________________________________________</w:t>
      </w:r>
    </w:p>
    <w:p w14:paraId="6C03D59E" w14:textId="77777777" w:rsidR="00CC12CB" w:rsidRDefault="00CC12CB" w:rsidP="00CC12CB"/>
    <w:p w14:paraId="6A270349" w14:textId="77777777" w:rsidR="00CC12CB" w:rsidRDefault="00CC12CB" w:rsidP="00CC12CB">
      <w:pPr>
        <w:pStyle w:val="Heading2"/>
      </w:pPr>
      <w:r>
        <w:t>Verse 32</w:t>
      </w:r>
    </w:p>
    <w:p w14:paraId="75B5EF24" w14:textId="77777777" w:rsidR="00CC12CB" w:rsidRDefault="00CC12CB" w:rsidP="00CC12CB">
      <w:pPr>
        <w:numPr>
          <w:ilvl w:val="1"/>
          <w:numId w:val="2"/>
        </w:numPr>
      </w:pPr>
      <w:r>
        <w:t>Parse π</w:t>
      </w:r>
      <w:proofErr w:type="spellStart"/>
      <w:r>
        <w:t>ορευθέντες</w:t>
      </w:r>
      <w:proofErr w:type="spellEnd"/>
      <w:r>
        <w:t>.____________________ How does this word function in this sentence (Just, 556)?_______________________________________________________________</w:t>
      </w:r>
    </w:p>
    <w:p w14:paraId="5FA4404C" w14:textId="77777777" w:rsidR="00CC12CB" w:rsidRDefault="00CC12CB" w:rsidP="00551A7F">
      <w:pPr>
        <w:numPr>
          <w:ilvl w:val="1"/>
          <w:numId w:val="2"/>
        </w:numPr>
      </w:pPr>
      <w:r>
        <w:t xml:space="preserve">Parse </w:t>
      </w:r>
      <w:proofErr w:type="spellStart"/>
      <w:r>
        <w:t>ἀ</w:t>
      </w:r>
      <w:r w:rsidR="00551A7F">
        <w:t>λώ</w:t>
      </w:r>
      <w:proofErr w:type="spellEnd"/>
      <w:r w:rsidR="00551A7F">
        <w:t>πεκι.___________________</w:t>
      </w:r>
      <w:r>
        <w:t>__________________________________</w:t>
      </w:r>
    </w:p>
    <w:p w14:paraId="3B438624" w14:textId="77777777" w:rsidR="00CC12CB" w:rsidRDefault="00CC12CB" w:rsidP="00CC12CB">
      <w:pPr>
        <w:numPr>
          <w:ilvl w:val="1"/>
          <w:numId w:val="2"/>
        </w:numPr>
      </w:pPr>
      <w:r>
        <w:t>Parse ἀπ</w:t>
      </w:r>
      <w:proofErr w:type="spellStart"/>
      <w:r>
        <w:t>οτελῶ</w:t>
      </w:r>
      <w:proofErr w:type="spellEnd"/>
      <w:r>
        <w:t xml:space="preserve">.____________________ Which definition best fits Luke’s usage here (BDAG, 123)? </w:t>
      </w:r>
      <w:proofErr w:type="spellStart"/>
      <w:r>
        <w:t>Why?______________________________________________What</w:t>
      </w:r>
      <w:proofErr w:type="spellEnd"/>
      <w:r>
        <w:t xml:space="preserve"> does Jesus “bring to completion”?_________________________________________________</w:t>
      </w:r>
    </w:p>
    <w:p w14:paraId="287DE773" w14:textId="77777777" w:rsidR="00CC12CB" w:rsidRDefault="00CC12CB" w:rsidP="00CC12CB">
      <w:pPr>
        <w:numPr>
          <w:ilvl w:val="1"/>
          <w:numId w:val="2"/>
        </w:numPr>
      </w:pPr>
      <w:r>
        <w:t xml:space="preserve">Parse </w:t>
      </w:r>
      <w:proofErr w:type="spellStart"/>
      <w:r>
        <w:t>τελειοῦμ</w:t>
      </w:r>
      <w:proofErr w:type="spellEnd"/>
      <w:r>
        <w:t>αι.____________________ How does Just (p. 556) explain the tense of this verb?</w:t>
      </w:r>
      <w:r>
        <w:tab/>
        <w:t>How does this help your translation?</w:t>
      </w:r>
      <w:r>
        <w:tab/>
        <w:t>_____</w:t>
      </w:r>
      <w:r w:rsidR="007A3DA2">
        <w:t>______________________________</w:t>
      </w:r>
      <w:r>
        <w:t xml:space="preserve"> What, if any, is the theological significance?_____________________________________</w:t>
      </w:r>
    </w:p>
    <w:p w14:paraId="0124EE7D" w14:textId="77777777" w:rsidR="00CC12CB" w:rsidRDefault="00CC12CB" w:rsidP="00551A7F">
      <w:pPr>
        <w:numPr>
          <w:ilvl w:val="1"/>
          <w:numId w:val="2"/>
        </w:numPr>
      </w:pPr>
      <w:r>
        <w:t xml:space="preserve">Parse </w:t>
      </w:r>
      <w:proofErr w:type="spellStart"/>
      <w:r>
        <w:t>τῇ</w:t>
      </w:r>
      <w:proofErr w:type="spellEnd"/>
      <w:r>
        <w:t xml:space="preserve"> </w:t>
      </w:r>
      <w:proofErr w:type="spellStart"/>
      <w:r>
        <w:t>τρίτῃ</w:t>
      </w:r>
      <w:proofErr w:type="spellEnd"/>
      <w:r>
        <w:t>. ____________________How does Luke use this case? (Voelz 256–259; 3 ed., 237–240)_______________________________________What event of Jesus’ life does this day refer to?___________________________________________________</w:t>
      </w:r>
    </w:p>
    <w:p w14:paraId="00DDDE5F" w14:textId="77777777" w:rsidR="00CC12CB" w:rsidRDefault="00CC12CB" w:rsidP="00CC12CB"/>
    <w:p w14:paraId="5AA89563" w14:textId="77777777" w:rsidR="00CC12CB" w:rsidRDefault="00CC12CB" w:rsidP="00CC12CB">
      <w:pPr>
        <w:pStyle w:val="Heading2"/>
      </w:pPr>
      <w:r>
        <w:t>Verse 33</w:t>
      </w:r>
    </w:p>
    <w:p w14:paraId="1077E91E" w14:textId="77777777" w:rsidR="00CC12CB" w:rsidRDefault="00CC12CB" w:rsidP="00037F87">
      <w:pPr>
        <w:numPr>
          <w:ilvl w:val="1"/>
          <w:numId w:val="2"/>
        </w:numPr>
      </w:pPr>
      <w:r>
        <w:t xml:space="preserve">Define </w:t>
      </w:r>
      <w:proofErr w:type="spellStart"/>
      <w:r>
        <w:t>δεῖ</w:t>
      </w:r>
      <w:proofErr w:type="spellEnd"/>
      <w:r>
        <w:t xml:space="preserve"> (BDAG 214.1.b).____________________ What is the object of this verb? </w:t>
      </w:r>
      <w:r w:rsidR="00037F87">
        <w:t xml:space="preserve">(Voelz, 100) </w:t>
      </w:r>
      <w:r>
        <w:t xml:space="preserve">____________________ </w:t>
      </w:r>
      <w:r w:rsidR="00037F87">
        <w:t xml:space="preserve">  Why is </w:t>
      </w:r>
      <w:proofErr w:type="spellStart"/>
      <w:r w:rsidR="00037F87" w:rsidRPr="00037F87">
        <w:t>με</w:t>
      </w:r>
      <w:proofErr w:type="spellEnd"/>
      <w:r w:rsidR="00037F87" w:rsidRPr="00037F87">
        <w:t> </w:t>
      </w:r>
      <w:r w:rsidR="00037F87">
        <w:t xml:space="preserve">in the accusative case? (Voelz, 104) ____________ </w:t>
      </w:r>
      <w:r>
        <w:t>To what event does this re</w:t>
      </w:r>
      <w:r w:rsidR="00037F87">
        <w:t>fer?_________________________________</w:t>
      </w:r>
    </w:p>
    <w:p w14:paraId="6336EF93" w14:textId="77777777" w:rsidR="00CC12CB" w:rsidRDefault="00CC12CB" w:rsidP="00CC12CB">
      <w:pPr>
        <w:numPr>
          <w:ilvl w:val="1"/>
          <w:numId w:val="2"/>
        </w:numPr>
      </w:pPr>
      <w:r>
        <w:t xml:space="preserve">Parse </w:t>
      </w:r>
      <w:proofErr w:type="spellStart"/>
      <w:r>
        <w:t>ἐχομένῃ</w:t>
      </w:r>
      <w:proofErr w:type="spellEnd"/>
      <w:r>
        <w:t>.____________________ What is the position and force of this particip</w:t>
      </w:r>
      <w:r w:rsidR="004A69D4">
        <w:t>le? (Voelz</w:t>
      </w:r>
      <w:r>
        <w:t>, 118–121)_________________________________________</w:t>
      </w:r>
      <w:r w:rsidR="004A69D4">
        <w:t>_________________</w:t>
      </w:r>
    </w:p>
    <w:p w14:paraId="4D91C5C6" w14:textId="77777777" w:rsidR="00CC12CB" w:rsidRDefault="00CC12CB" w:rsidP="004A69D4">
      <w:pPr>
        <w:numPr>
          <w:ilvl w:val="1"/>
          <w:numId w:val="2"/>
        </w:numPr>
      </w:pPr>
      <w:r>
        <w:t xml:space="preserve">Parse </w:t>
      </w:r>
      <w:proofErr w:type="spellStart"/>
      <w:r>
        <w:t>ἐ</w:t>
      </w:r>
      <w:r w:rsidR="004A69D4">
        <w:t>νδέχετ</w:t>
      </w:r>
      <w:proofErr w:type="spellEnd"/>
      <w:r w:rsidR="004A69D4">
        <w:t xml:space="preserve">αι.____________________ Define </w:t>
      </w:r>
      <w:r w:rsidR="004A69D4" w:rsidRPr="004A69D4">
        <w:t>ἐ</w:t>
      </w:r>
      <w:r w:rsidR="004A69D4">
        <w:rPr>
          <w:lang w:val="el-GR"/>
        </w:rPr>
        <w:t>νδέχομαι</w:t>
      </w:r>
      <w:r w:rsidR="004A69D4">
        <w:t xml:space="preserve"> (BDAG, 332) ____________</w:t>
      </w:r>
    </w:p>
    <w:p w14:paraId="6C5D21EE" w14:textId="77777777" w:rsidR="00CC12CB" w:rsidRDefault="00CC12CB" w:rsidP="00CC12CB">
      <w:pPr>
        <w:numPr>
          <w:ilvl w:val="1"/>
          <w:numId w:val="2"/>
        </w:numPr>
      </w:pPr>
      <w:r>
        <w:t>Parse ἀπ</w:t>
      </w:r>
      <w:proofErr w:type="spellStart"/>
      <w:r>
        <w:t>ολέσθ</w:t>
      </w:r>
      <w:proofErr w:type="spellEnd"/>
      <w:r>
        <w:t xml:space="preserve">αι.____________________ </w:t>
      </w:r>
      <w:r w:rsidR="004A69D4">
        <w:t>How is this infinitive being used? (Voelz, 100) __________________________</w:t>
      </w:r>
      <w:r>
        <w:t>To which historical events does this cryptic phrase refer (Acts 7:51–53)?_________________________________________________</w:t>
      </w:r>
    </w:p>
    <w:p w14:paraId="4BEBA1F8" w14:textId="77777777" w:rsidR="00CC12CB" w:rsidRDefault="00CC12CB" w:rsidP="00CC12CB">
      <w:pPr>
        <w:pStyle w:val="Heading2"/>
        <w:pageBreakBefore/>
      </w:pPr>
      <w:r>
        <w:lastRenderedPageBreak/>
        <w:t>Verse 34</w:t>
      </w:r>
    </w:p>
    <w:p w14:paraId="29B18056" w14:textId="77777777" w:rsidR="00CC12CB" w:rsidRDefault="00CC12CB" w:rsidP="007A3DA2">
      <w:pPr>
        <w:numPr>
          <w:ilvl w:val="1"/>
          <w:numId w:val="2"/>
        </w:numPr>
      </w:pPr>
      <w:r>
        <w:t>Parse ἀπ</w:t>
      </w:r>
      <w:proofErr w:type="spellStart"/>
      <w:r>
        <w:t>οκτείνουσ</w:t>
      </w:r>
      <w:proofErr w:type="spellEnd"/>
      <w:r>
        <w:t>α.____________________ What is this participle’s position and force? (Voelz, 118–121)____________________ What noun does this word modify? _________________________________________________________________</w:t>
      </w:r>
    </w:p>
    <w:p w14:paraId="19952389" w14:textId="77777777" w:rsidR="00F877AF" w:rsidRDefault="00F877AF" w:rsidP="00F877AF">
      <w:pPr>
        <w:numPr>
          <w:ilvl w:val="1"/>
          <w:numId w:val="2"/>
        </w:numPr>
      </w:pPr>
      <w:r>
        <w:t xml:space="preserve">Parse </w:t>
      </w:r>
      <w:r w:rsidRPr="00F877AF">
        <w:t>ἀπ</w:t>
      </w:r>
      <w:proofErr w:type="spellStart"/>
      <w:r w:rsidRPr="00F877AF">
        <w:t>εστ</w:t>
      </w:r>
      <w:proofErr w:type="spellEnd"/>
      <w:r w:rsidRPr="00F877AF">
        <w:t>αλμένους </w:t>
      </w:r>
      <w:r>
        <w:t>______________________ What is this participle’s position and force? (Voelz, 118–121) ____________________ What is significant about its tense and voice? ________________________________________________________________</w:t>
      </w:r>
    </w:p>
    <w:p w14:paraId="0980EC68" w14:textId="77777777" w:rsidR="00CC12CB" w:rsidRDefault="00CC12CB" w:rsidP="00CC12CB">
      <w:pPr>
        <w:numPr>
          <w:ilvl w:val="1"/>
          <w:numId w:val="2"/>
        </w:numPr>
      </w:pPr>
      <w:r>
        <w:t>What kind of word is π</w:t>
      </w:r>
      <w:proofErr w:type="spellStart"/>
      <w:r>
        <w:t>οσάκις</w:t>
      </w:r>
      <w:proofErr w:type="spellEnd"/>
      <w:r>
        <w:t>?</w:t>
      </w:r>
      <w:r w:rsidR="007A3DA2">
        <w:t xml:space="preserve"> (BDAG, 855)</w:t>
      </w:r>
      <w:r>
        <w:t>________________________ What does this word convey about Jesus’ attitude toward Jerusalem?________</w:t>
      </w:r>
      <w:r w:rsidR="007A3DA2">
        <w:t>_________________</w:t>
      </w:r>
    </w:p>
    <w:p w14:paraId="31F9F6A6" w14:textId="77777777" w:rsidR="007A3DA2" w:rsidRDefault="00F877AF" w:rsidP="00F877AF">
      <w:pPr>
        <w:numPr>
          <w:ilvl w:val="1"/>
          <w:numId w:val="2"/>
        </w:numPr>
      </w:pPr>
      <w:r>
        <w:t xml:space="preserve">Parse </w:t>
      </w:r>
      <w:r w:rsidRPr="00F877AF">
        <w:t>ἐπ</w:t>
      </w:r>
      <w:proofErr w:type="spellStart"/>
      <w:r w:rsidRPr="00F877AF">
        <w:t>ισυνάξ</w:t>
      </w:r>
      <w:proofErr w:type="spellEnd"/>
      <w:r w:rsidRPr="00F877AF">
        <w:t>αι</w:t>
      </w:r>
      <w:r>
        <w:t xml:space="preserve"> ___________________________  What does this word mean?  (BDAG, 382) __________________________________How is this infinitive being used? (Voelz, 100) ___________________________________________________________</w:t>
      </w:r>
    </w:p>
    <w:p w14:paraId="5D77FFDE" w14:textId="77777777" w:rsidR="00CC12CB" w:rsidRDefault="00CC12CB" w:rsidP="00CC12CB">
      <w:pPr>
        <w:numPr>
          <w:ilvl w:val="1"/>
          <w:numId w:val="2"/>
        </w:numPr>
      </w:pPr>
      <w:r>
        <w:t>On what Old Testament passages might Jesus reflect (Ps. 36:7; Jer 32:37)?_____________ _______________________How do these passages give context for what Jesus is saying? ________________________________________________________________________</w:t>
      </w:r>
    </w:p>
    <w:p w14:paraId="5F9FBF03" w14:textId="77777777" w:rsidR="00CC12CB" w:rsidRDefault="00CC12CB" w:rsidP="00CC12CB"/>
    <w:p w14:paraId="0E6FCE5A" w14:textId="77777777" w:rsidR="00CC12CB" w:rsidRDefault="00CC12CB" w:rsidP="00CC12CB">
      <w:pPr>
        <w:pStyle w:val="Heading2"/>
      </w:pPr>
      <w:r>
        <w:t>Verse 35</w:t>
      </w:r>
    </w:p>
    <w:p w14:paraId="724C1AA0" w14:textId="77777777" w:rsidR="00CC12CB" w:rsidRDefault="00CC12CB" w:rsidP="00CC12CB">
      <w:pPr>
        <w:numPr>
          <w:ilvl w:val="1"/>
          <w:numId w:val="2"/>
        </w:numPr>
      </w:pPr>
      <w:r>
        <w:t xml:space="preserve">Parse </w:t>
      </w:r>
      <w:proofErr w:type="spellStart"/>
      <w:r>
        <w:t>ἀφίετ</w:t>
      </w:r>
      <w:proofErr w:type="spellEnd"/>
      <w:r>
        <w:t>αι.____________________ Define this word (BDAG 156 3.a)._____________ How else can this word be translated?__________________________________________</w:t>
      </w:r>
    </w:p>
    <w:p w14:paraId="6CA65459" w14:textId="77777777" w:rsidR="00CC12CB" w:rsidRDefault="00CC12CB" w:rsidP="00CC12CB">
      <w:pPr>
        <w:numPr>
          <w:ilvl w:val="1"/>
          <w:numId w:val="2"/>
        </w:numPr>
      </w:pPr>
      <w:r>
        <w:t xml:space="preserve">To what does </w:t>
      </w:r>
      <w:proofErr w:type="spellStart"/>
      <w:r>
        <w:t>οἶκος</w:t>
      </w:r>
      <w:proofErr w:type="spellEnd"/>
      <w:r>
        <w:t xml:space="preserve"> refer?____________________________________________________</w:t>
      </w:r>
    </w:p>
    <w:p w14:paraId="43FECDA6" w14:textId="77777777" w:rsidR="00CC12CB" w:rsidRDefault="00CC12CB" w:rsidP="008264AA">
      <w:pPr>
        <w:numPr>
          <w:ilvl w:val="1"/>
          <w:numId w:val="2"/>
        </w:numPr>
      </w:pPr>
      <w:r>
        <w:t>What is the textual variant here (cf. textual apparatus)?____________________________ ________________________________________________________________________</w:t>
      </w:r>
    </w:p>
    <w:p w14:paraId="212421C3" w14:textId="77777777" w:rsidR="00CC12CB" w:rsidRDefault="00CC12CB" w:rsidP="008264AA">
      <w:pPr>
        <w:numPr>
          <w:ilvl w:val="1"/>
          <w:numId w:val="2"/>
        </w:numPr>
      </w:pPr>
      <w:r>
        <w:t xml:space="preserve">Parse </w:t>
      </w:r>
      <w:proofErr w:type="spellStart"/>
      <w:r>
        <w:t>ἴδητε</w:t>
      </w:r>
      <w:proofErr w:type="spellEnd"/>
      <w:r>
        <w:t xml:space="preserve">._______________________ What grammatical construction does </w:t>
      </w:r>
      <w:proofErr w:type="spellStart"/>
      <w:r>
        <w:t>οὐ</w:t>
      </w:r>
      <w:proofErr w:type="spellEnd"/>
      <w:r>
        <w:t xml:space="preserve"> </w:t>
      </w:r>
      <w:proofErr w:type="spellStart"/>
      <w:r>
        <w:t>μή</w:t>
      </w:r>
      <w:proofErr w:type="spellEnd"/>
      <w:r>
        <w:t xml:space="preserve"> </w:t>
      </w:r>
      <w:proofErr w:type="spellStart"/>
      <w:r>
        <w:t>ἴδητε</w:t>
      </w:r>
      <w:proofErr w:type="spellEnd"/>
      <w:r>
        <w:t xml:space="preserve"> form?</w:t>
      </w:r>
      <w:r w:rsidR="008264AA">
        <w:t xml:space="preserve"> (Voelz, 177)_</w:t>
      </w:r>
      <w:r>
        <w:t>________________________________________________________</w:t>
      </w:r>
    </w:p>
    <w:p w14:paraId="0230021F" w14:textId="77777777" w:rsidR="008264AA" w:rsidRDefault="008264AA" w:rsidP="008264AA">
      <w:pPr>
        <w:numPr>
          <w:ilvl w:val="1"/>
          <w:numId w:val="2"/>
        </w:numPr>
      </w:pPr>
      <w:r>
        <w:t xml:space="preserve">Parse </w:t>
      </w:r>
      <w:r w:rsidRPr="008264AA">
        <w:t>ἥξει </w:t>
      </w:r>
      <w:r>
        <w:t>________________________________________________________________</w:t>
      </w:r>
    </w:p>
    <w:p w14:paraId="06CE0F4B" w14:textId="77777777" w:rsidR="008264AA" w:rsidRDefault="008264AA" w:rsidP="00432CDF">
      <w:pPr>
        <w:numPr>
          <w:ilvl w:val="1"/>
          <w:numId w:val="2"/>
        </w:numPr>
      </w:pPr>
      <w:r>
        <w:t xml:space="preserve">Parse </w:t>
      </w:r>
      <w:proofErr w:type="spellStart"/>
      <w:r w:rsidRPr="008264AA">
        <w:t>εἴ</w:t>
      </w:r>
      <w:proofErr w:type="spellEnd"/>
      <w:r w:rsidRPr="008264AA">
        <w:t>πητε</w:t>
      </w:r>
      <w:r>
        <w:t xml:space="preserve"> _____________________________.  What type of </w:t>
      </w:r>
      <w:r w:rsidR="00432CDF">
        <w:t>clause</w:t>
      </w:r>
      <w:r>
        <w:t xml:space="preserve"> is </w:t>
      </w:r>
      <w:proofErr w:type="spellStart"/>
      <w:r w:rsidRPr="008264AA">
        <w:t>ὅ</w:t>
      </w:r>
      <w:r>
        <w:t>τε</w:t>
      </w:r>
      <w:proofErr w:type="spellEnd"/>
      <w:r w:rsidRPr="008264AA">
        <w:t xml:space="preserve"> </w:t>
      </w:r>
      <w:proofErr w:type="spellStart"/>
      <w:r w:rsidRPr="008264AA">
        <w:t>εἴ</w:t>
      </w:r>
      <w:proofErr w:type="spellEnd"/>
      <w:r w:rsidRPr="008264AA">
        <w:t>πητε</w:t>
      </w:r>
      <w:r w:rsidR="00432CDF">
        <w:t>? (Voelz, 181) _______________________________________________________</w:t>
      </w:r>
    </w:p>
    <w:p w14:paraId="2A2D7449" w14:textId="77777777" w:rsidR="00CC12CB" w:rsidRDefault="00CC12CB" w:rsidP="00CC12CB">
      <w:pPr>
        <w:numPr>
          <w:ilvl w:val="1"/>
          <w:numId w:val="2"/>
        </w:numPr>
      </w:pPr>
      <w:r>
        <w:t xml:space="preserve">What does Jesus mean by saying </w:t>
      </w:r>
      <w:proofErr w:type="spellStart"/>
      <w:r>
        <w:t>εὐλογημένος</w:t>
      </w:r>
      <w:proofErr w:type="spellEnd"/>
      <w:r>
        <w:t xml:space="preserve"> ὁ </w:t>
      </w:r>
      <w:proofErr w:type="spellStart"/>
      <w:r>
        <w:t>ἐρχόμενος</w:t>
      </w:r>
      <w:proofErr w:type="spellEnd"/>
      <w:r>
        <w:t xml:space="preserve"> </w:t>
      </w:r>
      <w:proofErr w:type="spellStart"/>
      <w:r>
        <w:t>ἐν</w:t>
      </w:r>
      <w:proofErr w:type="spellEnd"/>
      <w:r>
        <w:t xml:space="preserve"> </w:t>
      </w:r>
      <w:proofErr w:type="spellStart"/>
      <w:r>
        <w:t>ὀνομ</w:t>
      </w:r>
      <w:proofErr w:type="spellEnd"/>
      <w:r>
        <w:t xml:space="preserve">ατι </w:t>
      </w:r>
      <w:proofErr w:type="spellStart"/>
      <w:r>
        <w:t>κυρίου</w:t>
      </w:r>
      <w:proofErr w:type="spellEnd"/>
      <w:r>
        <w:t xml:space="preserve"> (Ps. 118:26; Luke 19:38)?_____________________________________________________________</w:t>
      </w:r>
    </w:p>
    <w:p w14:paraId="2CD2DC4B" w14:textId="77777777" w:rsidR="00432CDF" w:rsidRDefault="00432CDF" w:rsidP="00432CDF">
      <w:pPr>
        <w:pStyle w:val="Heading2"/>
        <w:numPr>
          <w:ilvl w:val="0"/>
          <w:numId w:val="0"/>
        </w:numPr>
        <w:rPr>
          <w:rFonts w:eastAsia="SimSun" w:cs="Mangal"/>
          <w:b w:val="0"/>
          <w:bCs w:val="0"/>
        </w:rPr>
      </w:pPr>
    </w:p>
    <w:p w14:paraId="3059F44A" w14:textId="77777777" w:rsidR="00CC12CB" w:rsidRDefault="00CC12CB" w:rsidP="00432CDF">
      <w:pPr>
        <w:pStyle w:val="Heading2"/>
        <w:numPr>
          <w:ilvl w:val="0"/>
          <w:numId w:val="0"/>
        </w:numPr>
      </w:pPr>
      <w:r>
        <w:t>Integration of Meaning</w:t>
      </w:r>
    </w:p>
    <w:p w14:paraId="05FD7E36" w14:textId="77777777" w:rsidR="00432CDF" w:rsidRDefault="00432CDF" w:rsidP="00432CDF">
      <w:pPr>
        <w:pStyle w:val="ListParagraph"/>
        <w:ind w:left="432"/>
        <w:rPr>
          <w:rFonts w:asciiTheme="majorBidi" w:hAnsiTheme="majorBidi" w:cstheme="majorBidi"/>
        </w:rPr>
      </w:pPr>
    </w:p>
    <w:p w14:paraId="68DF85BD" w14:textId="77777777" w:rsidR="00432CDF" w:rsidRPr="00432CDF" w:rsidRDefault="00432CDF" w:rsidP="00432CDF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432CDF">
        <w:rPr>
          <w:rFonts w:asciiTheme="majorBidi" w:hAnsiTheme="majorBidi" w:cstheme="majorBidi"/>
        </w:rPr>
        <w:t>Write a short sermon outline that consists of a title and only two or t</w:t>
      </w:r>
      <w:r>
        <w:rPr>
          <w:rFonts w:asciiTheme="majorBidi" w:hAnsiTheme="majorBidi" w:cstheme="majorBidi"/>
        </w:rPr>
        <w:t xml:space="preserve">hree brief points that reflects </w:t>
      </w:r>
      <w:r w:rsidRPr="00432CDF">
        <w:rPr>
          <w:rFonts w:asciiTheme="majorBidi" w:hAnsiTheme="majorBidi" w:cstheme="majorBidi"/>
        </w:rPr>
        <w:t>the unique theology found in this pericope.</w:t>
      </w:r>
    </w:p>
    <w:p w14:paraId="621A9AFB" w14:textId="77777777" w:rsidR="009439F6" w:rsidRDefault="009439F6"/>
    <w:sectPr w:rsidR="009439F6">
      <w:pgSz w:w="12240" w:h="15840"/>
      <w:pgMar w:top="1440" w:right="1440" w:bottom="1440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ACC9F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bullet"/>
      <w:pStyle w:val="Heading2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461" w:hanging="360"/>
      </w:pPr>
      <w:rPr>
        <w:rFonts w:ascii="Symbol" w:hAnsi="Symbol" w:cs="Symbol"/>
        <w:w w:val="99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641" w:hanging="180"/>
      </w:pPr>
      <w:rPr>
        <w:rFonts w:ascii="Courier New" w:hAnsi="Courier New" w:cs="Courier New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231" w:hanging="18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22" w:hanging="18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413" w:hanging="18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004" w:hanging="18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596" w:hanging="18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187" w:hanging="18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778" w:hanging="180"/>
      </w:pPr>
      <w:rPr>
        <w:rFonts w:ascii="Symbol" w:hAnsi="Symbol" w:cs="Symbol"/>
      </w:rPr>
    </w:lvl>
  </w:abstractNum>
  <w:num w:numId="1" w16cid:durableId="1499033908">
    <w:abstractNumId w:val="0"/>
  </w:num>
  <w:num w:numId="2" w16cid:durableId="533924805">
    <w:abstractNumId w:val="1"/>
  </w:num>
  <w:num w:numId="3" w16cid:durableId="970552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B"/>
    <w:rsid w:val="00037F87"/>
    <w:rsid w:val="00432CDF"/>
    <w:rsid w:val="004A69D4"/>
    <w:rsid w:val="00532676"/>
    <w:rsid w:val="00551A7F"/>
    <w:rsid w:val="007A3DA2"/>
    <w:rsid w:val="008264AA"/>
    <w:rsid w:val="009439F6"/>
    <w:rsid w:val="00CC12CB"/>
    <w:rsid w:val="00EC1C73"/>
    <w:rsid w:val="00F8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47800"/>
  <w15:chartTrackingRefBased/>
  <w15:docId w15:val="{AE514E95-B10A-47F8-AB1F-E896D159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2C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Heading2">
    <w:name w:val="heading 2"/>
    <w:basedOn w:val="Normal"/>
    <w:next w:val="BodyText"/>
    <w:link w:val="Heading2Char"/>
    <w:qFormat/>
    <w:rsid w:val="00CC12CB"/>
    <w:pPr>
      <w:numPr>
        <w:ilvl w:val="1"/>
        <w:numId w:val="1"/>
      </w:numPr>
      <w:spacing w:before="38"/>
      <w:outlineLvl w:val="1"/>
    </w:pPr>
    <w:rPr>
      <w:rFonts w:eastAsia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C12CB"/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CC12CB"/>
    <w:pPr>
      <w:spacing w:after="120"/>
    </w:pPr>
    <w:rPr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C12C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ListParagraph">
    <w:name w:val="List Paragraph"/>
    <w:basedOn w:val="Normal"/>
    <w:uiPriority w:val="34"/>
    <w:qFormat/>
    <w:rsid w:val="00432CD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Zimmerman, Aaron A.</dc:creator>
  <cp:keywords/>
  <dc:description/>
  <cp:lastModifiedBy>Peters, Roger</cp:lastModifiedBy>
  <cp:revision>3</cp:revision>
  <dcterms:created xsi:type="dcterms:W3CDTF">2019-02-23T14:28:00Z</dcterms:created>
  <dcterms:modified xsi:type="dcterms:W3CDTF">2026-01-30T20:37:00Z</dcterms:modified>
</cp:coreProperties>
</file>