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CCC2" w14:textId="77777777" w:rsidR="00AA2E8B" w:rsidRPr="00694BC5" w:rsidRDefault="00AA2E8B" w:rsidP="00AA2E8B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694BC5">
        <w:rPr>
          <w:i/>
          <w:iCs/>
        </w:rPr>
        <w:t>Greek Readings</w:t>
      </w:r>
    </w:p>
    <w:p w14:paraId="2B28E361" w14:textId="77777777" w:rsidR="00AA2E8B" w:rsidRDefault="00AA2E8B" w:rsidP="00AA2E8B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Third Sunday in Lent</w:t>
      </w:r>
    </w:p>
    <w:p w14:paraId="5AA7BCDB" w14:textId="77777777" w:rsidR="00AA2E8B" w:rsidRDefault="00AA2E8B" w:rsidP="00AA2E8B">
      <w:pPr>
        <w:jc w:val="center"/>
      </w:pPr>
      <w:r>
        <w:rPr>
          <w:b/>
          <w:bCs/>
        </w:rPr>
        <w:t>Luke 13:1-9</w:t>
      </w:r>
    </w:p>
    <w:p w14:paraId="7004F55F" w14:textId="77777777" w:rsidR="00AA2E8B" w:rsidRDefault="00AA2E8B" w:rsidP="00AA2E8B">
      <w:pPr>
        <w:pStyle w:val="Heading2"/>
      </w:pPr>
      <w:r>
        <w:t>Verse 1</w:t>
      </w:r>
    </w:p>
    <w:p w14:paraId="09463939" w14:textId="77777777" w:rsidR="00AA2E8B" w:rsidRDefault="00AA2E8B" w:rsidP="00AA2E8B"/>
    <w:p w14:paraId="660DEEFC" w14:textId="77777777" w:rsidR="00AA2E8B" w:rsidRDefault="00AA2E8B" w:rsidP="00486593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Παρῆσαν</w:t>
      </w:r>
      <w:r w:rsidRPr="00123DCA">
        <w:t xml:space="preserve">._______________ </w:t>
      </w:r>
      <w:r>
        <w:t>What is the proper aspect of this verb? (</w:t>
      </w:r>
      <w:r w:rsidR="00486593">
        <w:t>Voelz, 60</w:t>
      </w:r>
      <w:r>
        <w:t>)</w:t>
      </w:r>
      <w:r>
        <w:rPr>
          <w:lang w:val="el-GR"/>
        </w:rPr>
        <w:t>___________________________________________________________</w:t>
      </w:r>
    </w:p>
    <w:p w14:paraId="3F962AFD" w14:textId="77777777" w:rsidR="00AA2E8B" w:rsidRDefault="00AA2E8B" w:rsidP="00AA2E8B">
      <w:pPr>
        <w:numPr>
          <w:ilvl w:val="0"/>
          <w:numId w:val="2"/>
        </w:numPr>
      </w:pPr>
      <w:r>
        <w:t xml:space="preserve">The phrase </w:t>
      </w:r>
      <w:r>
        <w:rPr>
          <w:lang w:val="el-GR"/>
        </w:rPr>
        <w:t>ἐν</w:t>
      </w:r>
      <w:r w:rsidRPr="00123DCA">
        <w:t xml:space="preserve"> </w:t>
      </w:r>
      <w:r>
        <w:rPr>
          <w:lang w:val="el-GR"/>
        </w:rPr>
        <w:t>αὐτῶ</w:t>
      </w:r>
      <w:r w:rsidRPr="00123DCA">
        <w:t xml:space="preserve">ͅ </w:t>
      </w:r>
      <w:r>
        <w:rPr>
          <w:lang w:val="el-GR"/>
        </w:rPr>
        <w:t>τῶ</w:t>
      </w:r>
      <w:r w:rsidRPr="00123DCA">
        <w:t xml:space="preserve">ͅ </w:t>
      </w:r>
      <w:r>
        <w:rPr>
          <w:lang w:val="el-GR"/>
        </w:rPr>
        <w:t>καιρῶ</w:t>
      </w:r>
      <w:r w:rsidRPr="00123DCA">
        <w:t>ͅ</w:t>
      </w:r>
      <w:r>
        <w:t xml:space="preserve"> indicates that Luke 13.1-9 should be associated with which prior pericope? (cf. Luke 12.54,56 and Just, 532)</w:t>
      </w:r>
      <w:r>
        <w:rPr>
          <w:lang w:val="el-GR"/>
        </w:rPr>
        <w:t>_________________________</w:t>
      </w:r>
      <w:r>
        <w:t xml:space="preserve"> </w:t>
      </w:r>
      <w:r>
        <w:tab/>
        <w:t xml:space="preserve"> </w:t>
      </w:r>
    </w:p>
    <w:p w14:paraId="7EFC05E5" w14:textId="77777777" w:rsidR="00486593" w:rsidRDefault="00486593" w:rsidP="00486593">
      <w:pPr>
        <w:numPr>
          <w:ilvl w:val="0"/>
          <w:numId w:val="2"/>
        </w:numPr>
      </w:pPr>
      <w:r>
        <w:t xml:space="preserve">Parse </w:t>
      </w:r>
      <w:proofErr w:type="spellStart"/>
      <w:r w:rsidRPr="00486593">
        <w:t>ἔμιξεν</w:t>
      </w:r>
      <w:proofErr w:type="spellEnd"/>
      <w:r>
        <w:t xml:space="preserve"> __________________________.  Look up the definition of this verb (BDAG, 650) _________________________________________________________</w:t>
      </w:r>
    </w:p>
    <w:p w14:paraId="257B282A" w14:textId="77777777" w:rsidR="00AA2E8B" w:rsidRDefault="00AA2E8B" w:rsidP="00AA2E8B">
      <w:pPr>
        <w:numPr>
          <w:ilvl w:val="0"/>
          <w:numId w:val="2"/>
        </w:numPr>
      </w:pPr>
      <w:r>
        <w:t xml:space="preserve">What does the phrase, </w:t>
      </w:r>
      <w:r>
        <w:rPr>
          <w:lang w:val="el-GR"/>
        </w:rPr>
        <w:t>θυσιῶν</w:t>
      </w:r>
      <w:r w:rsidRPr="00123DCA">
        <w:t xml:space="preserve"> </w:t>
      </w:r>
      <w:r>
        <w:rPr>
          <w:lang w:val="el-GR"/>
        </w:rPr>
        <w:t>αὐτῶν</w:t>
      </w:r>
      <w:r>
        <w:t>, designate about these particular Galileans? (Just, 533)</w:t>
      </w:r>
      <w:r w:rsidRPr="00123DCA">
        <w:t>________________________________________</w:t>
      </w:r>
      <w:r>
        <w:t xml:space="preserve"> Why is the mixing of blood such a heinous judgment? (Lev. 17:11)</w:t>
      </w:r>
      <w:r>
        <w:rPr>
          <w:lang w:val="el-GR"/>
        </w:rPr>
        <w:t>____________________________________________</w:t>
      </w:r>
      <w:r w:rsidR="00486593">
        <w:rPr>
          <w:lang w:val="el-GR"/>
        </w:rPr>
        <w:br/>
      </w:r>
    </w:p>
    <w:p w14:paraId="00C0A469" w14:textId="77777777" w:rsidR="00AA2E8B" w:rsidRDefault="00AA2E8B" w:rsidP="00AA2E8B">
      <w:pPr>
        <w:pStyle w:val="Heading2"/>
      </w:pPr>
      <w:r>
        <w:t>Verse 2</w:t>
      </w:r>
    </w:p>
    <w:p w14:paraId="796FF8C1" w14:textId="77777777" w:rsidR="00486593" w:rsidRDefault="00486593" w:rsidP="00486593">
      <w:pPr>
        <w:numPr>
          <w:ilvl w:val="0"/>
          <w:numId w:val="2"/>
        </w:numPr>
      </w:pPr>
      <w:r>
        <w:t xml:space="preserve">Parse </w:t>
      </w:r>
      <w:proofErr w:type="spellStart"/>
      <w:r w:rsidRPr="00486593">
        <w:t>δοκεῖτε</w:t>
      </w:r>
      <w:proofErr w:type="spellEnd"/>
      <w:r w:rsidRPr="00486593">
        <w:t> </w:t>
      </w:r>
      <w:r>
        <w:t xml:space="preserve"> _________________.  What type of construction is </w:t>
      </w:r>
      <w:proofErr w:type="spellStart"/>
      <w:r w:rsidRPr="00486593">
        <w:t>δοκεῖτε</w:t>
      </w:r>
      <w:proofErr w:type="spellEnd"/>
      <w:r w:rsidRPr="00486593">
        <w:t xml:space="preserve"> </w:t>
      </w:r>
      <w:proofErr w:type="spellStart"/>
      <w:r w:rsidRPr="00486593">
        <w:t>ὅτι</w:t>
      </w:r>
      <w:proofErr w:type="spellEnd"/>
      <w:r w:rsidRPr="00486593">
        <w:t> </w:t>
      </w:r>
      <w:r>
        <w:t xml:space="preserve">(Voelz </w:t>
      </w:r>
      <w:r w:rsidR="004C5A8D">
        <w:t>165) _________________________________________________________________</w:t>
      </w:r>
    </w:p>
    <w:p w14:paraId="57A6EF30" w14:textId="77777777" w:rsidR="00AA2E8B" w:rsidRDefault="00AA2E8B" w:rsidP="00AA2E8B">
      <w:pPr>
        <w:numPr>
          <w:ilvl w:val="0"/>
          <w:numId w:val="2"/>
        </w:numPr>
      </w:pPr>
      <w:r>
        <w:t>Wha</w:t>
      </w:r>
      <w:r w:rsidR="00486593">
        <w:t xml:space="preserve">t is the proper translation of </w:t>
      </w:r>
      <w:r w:rsidR="00486593">
        <w:rPr>
          <w:lang w:val="el-GR"/>
        </w:rPr>
        <w:t>παρά</w:t>
      </w:r>
      <w:r>
        <w:t xml:space="preserve"> + accusative?</w:t>
      </w:r>
      <w:r w:rsidRPr="00123DCA">
        <w:t>____________________________</w:t>
      </w:r>
    </w:p>
    <w:p w14:paraId="3A32D92F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πεπόνθασιν</w:t>
      </w:r>
      <w:r>
        <w:t>.</w:t>
      </w:r>
      <w:r w:rsidRPr="00123DCA">
        <w:t>____________________</w:t>
      </w:r>
      <w:r>
        <w:t xml:space="preserve"> How is </w:t>
      </w:r>
      <w:r>
        <w:rPr>
          <w:lang w:val="el-GR"/>
        </w:rPr>
        <w:t>ὅτι</w:t>
      </w:r>
      <w:r>
        <w:t xml:space="preserve"> used in the clause </w:t>
      </w:r>
      <w:r>
        <w:rPr>
          <w:lang w:val="el-GR"/>
        </w:rPr>
        <w:t>ὅτι</w:t>
      </w:r>
      <w:r w:rsidRPr="00123DCA">
        <w:t xml:space="preserve"> </w:t>
      </w:r>
      <w:r>
        <w:rPr>
          <w:lang w:val="el-GR"/>
        </w:rPr>
        <w:t>ταῦτα</w:t>
      </w:r>
      <w:r w:rsidRPr="00123DCA">
        <w:t xml:space="preserve"> </w:t>
      </w:r>
      <w:r>
        <w:rPr>
          <w:lang w:val="el-GR"/>
        </w:rPr>
        <w:t>πεπόνθασιν</w:t>
      </w:r>
      <w:r>
        <w:t>?</w:t>
      </w:r>
      <w:r w:rsidRPr="00123DCA">
        <w:t>____________________________________________________________</w:t>
      </w:r>
      <w:r w:rsidR="00486593">
        <w:br/>
      </w:r>
    </w:p>
    <w:p w14:paraId="4BC2A442" w14:textId="77777777" w:rsidR="00AA2E8B" w:rsidRDefault="00AA2E8B" w:rsidP="00AA2E8B">
      <w:pPr>
        <w:pStyle w:val="Heading2"/>
      </w:pPr>
      <w:r>
        <w:t>Verse 3</w:t>
      </w:r>
    </w:p>
    <w:p w14:paraId="05245D0F" w14:textId="77777777" w:rsidR="00AA2E8B" w:rsidRDefault="00AA2E8B" w:rsidP="00AA2E8B">
      <w:pPr>
        <w:numPr>
          <w:ilvl w:val="0"/>
          <w:numId w:val="2"/>
        </w:numPr>
      </w:pPr>
      <w:r>
        <w:t xml:space="preserve">Why is </w:t>
      </w:r>
      <w:r>
        <w:rPr>
          <w:lang w:val="el-GR"/>
        </w:rPr>
        <w:t>οὐχί</w:t>
      </w:r>
      <w:r>
        <w:t xml:space="preserve"> of particular significance here? Notice the repetition in verse 5.__________ </w:t>
      </w:r>
      <w:r>
        <w:rPr>
          <w:lang w:val="el-GR"/>
        </w:rPr>
        <w:t>_______________________________________________________________________</w:t>
      </w:r>
    </w:p>
    <w:p w14:paraId="5F12BD32" w14:textId="77777777" w:rsidR="00AA2E8B" w:rsidRDefault="00AA2E8B" w:rsidP="004C5A8D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μετανοῆτε</w:t>
      </w:r>
      <w:r>
        <w:t>.</w:t>
      </w:r>
      <w:r w:rsidRPr="00123DCA">
        <w:t>____________________</w:t>
      </w:r>
      <w:r>
        <w:t xml:space="preserve"> </w:t>
      </w:r>
      <w:r w:rsidR="004C5A8D">
        <w:t xml:space="preserve">What type of conditional sentence is </w:t>
      </w:r>
      <w:proofErr w:type="spellStart"/>
      <w:r w:rsidR="004C5A8D" w:rsidRPr="004C5A8D">
        <w:t>ἐὰν</w:t>
      </w:r>
      <w:proofErr w:type="spellEnd"/>
      <w:r w:rsidR="004C5A8D" w:rsidRPr="004C5A8D">
        <w:t xml:space="preserve"> </w:t>
      </w:r>
      <w:proofErr w:type="spellStart"/>
      <w:r w:rsidR="004C5A8D" w:rsidRPr="004C5A8D">
        <w:t>μὴ</w:t>
      </w:r>
      <w:proofErr w:type="spellEnd"/>
      <w:r w:rsidR="004C5A8D" w:rsidRPr="004C5A8D">
        <w:t xml:space="preserve"> </w:t>
      </w:r>
      <w:proofErr w:type="spellStart"/>
      <w:r w:rsidR="004C5A8D" w:rsidRPr="004C5A8D">
        <w:t>μετ</w:t>
      </w:r>
      <w:proofErr w:type="spellEnd"/>
      <w:r w:rsidR="004C5A8D" w:rsidRPr="004C5A8D">
        <w:t>ανοῆτε</w:t>
      </w:r>
      <w:r w:rsidR="004C5A8D">
        <w:t xml:space="preserve">… </w:t>
      </w:r>
      <w:r w:rsidR="004C5A8D" w:rsidRPr="004C5A8D">
        <w:t>ἀπ</w:t>
      </w:r>
      <w:proofErr w:type="spellStart"/>
      <w:r w:rsidR="004C5A8D" w:rsidRPr="004C5A8D">
        <w:t>ολεῖσθε</w:t>
      </w:r>
      <w:proofErr w:type="spellEnd"/>
      <w:r>
        <w:t>?</w:t>
      </w:r>
      <w:r w:rsidR="004C5A8D">
        <w:t xml:space="preserve"> (Voelz, 248-251) </w:t>
      </w:r>
      <w:r w:rsidRPr="00123DCA">
        <w:t>_________________________________</w:t>
      </w:r>
      <w:r w:rsidR="004C5A8D">
        <w:t>__</w:t>
      </w:r>
    </w:p>
    <w:p w14:paraId="6CF12292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ἀπολεῖσθε</w:t>
      </w:r>
      <w:r>
        <w:t>.</w:t>
      </w:r>
      <w:r w:rsidRPr="00123DCA">
        <w:t>____________________</w:t>
      </w:r>
      <w:r>
        <w:t xml:space="preserve"> Compare this occurrence of </w:t>
      </w:r>
      <w:r>
        <w:rPr>
          <w:lang w:val="el-GR"/>
        </w:rPr>
        <w:t>ἀπόλλυμι</w:t>
      </w:r>
      <w:r w:rsidRPr="00123DCA">
        <w:t xml:space="preserve"> </w:t>
      </w:r>
      <w:r>
        <w:t xml:space="preserve">in Luke 4.34; 6.9; 9.24-25,56 [variant]; 15.4-9,17,24,32; 17.27,29,33; 19.10; 20.16; 21.18. What connotation must </w:t>
      </w:r>
      <w:r>
        <w:rPr>
          <w:lang w:val="el-GR"/>
        </w:rPr>
        <w:t>ἀπολεῖσθε</w:t>
      </w:r>
      <w:r>
        <w:t xml:space="preserve"> have, ther</w:t>
      </w:r>
      <w:r w:rsidR="004C5A8D">
        <w:t>efore, in Luke 13.3? _________</w:t>
      </w:r>
      <w:r>
        <w:rPr>
          <w:lang w:val="el-GR"/>
        </w:rPr>
        <w:t>______________ _______________________________________________________________________</w:t>
      </w:r>
      <w:r w:rsidR="004C5A8D">
        <w:rPr>
          <w:lang w:val="el-GR"/>
        </w:rPr>
        <w:br/>
      </w:r>
    </w:p>
    <w:p w14:paraId="79C81B18" w14:textId="77777777" w:rsidR="00AA2E8B" w:rsidRDefault="00AA2E8B" w:rsidP="00AA2E8B">
      <w:pPr>
        <w:pStyle w:val="Heading2"/>
      </w:pPr>
      <w:r>
        <w:t>Verse 4</w:t>
      </w:r>
    </w:p>
    <w:p w14:paraId="0CC462D4" w14:textId="77777777" w:rsidR="004C5A8D" w:rsidRDefault="00AA2E8B" w:rsidP="004C5A8D">
      <w:pPr>
        <w:numPr>
          <w:ilvl w:val="0"/>
          <w:numId w:val="2"/>
        </w:numPr>
      </w:pPr>
      <w:r>
        <w:t>Where was the tower of Siloam? Why would this have been significant for the Galileans? (Just</w:t>
      </w:r>
      <w:r w:rsidR="004C5A8D">
        <w:t>,</w:t>
      </w:r>
      <w:r>
        <w:t xml:space="preserve"> 531</w:t>
      </w:r>
      <w:r w:rsidR="004C5A8D">
        <w:t>-532</w:t>
      </w:r>
      <w:r>
        <w:t>)</w:t>
      </w:r>
      <w:r>
        <w:rPr>
          <w:lang w:val="el-GR"/>
        </w:rPr>
        <w:t>________________________________________________</w:t>
      </w:r>
    </w:p>
    <w:p w14:paraId="65102346" w14:textId="77777777" w:rsidR="00AA2E8B" w:rsidRDefault="00AA2E8B" w:rsidP="004C5A8D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κατοικοῦντας</w:t>
      </w:r>
      <w:r>
        <w:t>.</w:t>
      </w:r>
      <w:r w:rsidRPr="00123DCA">
        <w:t>____________________</w:t>
      </w:r>
      <w:r>
        <w:t xml:space="preserve"> What is its function and force?</w:t>
      </w:r>
      <w:r w:rsidR="004C5A8D">
        <w:t xml:space="preserve"> (Voelz, 118-123) </w:t>
      </w:r>
      <w:r>
        <w:rPr>
          <w:lang w:val="el-GR"/>
        </w:rPr>
        <w:t>_____________________________________________________________</w:t>
      </w:r>
      <w:r>
        <w:t xml:space="preserve"> </w:t>
      </w:r>
    </w:p>
    <w:p w14:paraId="3726207A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ὀφειλέται</w:t>
      </w:r>
      <w:r>
        <w:t>.</w:t>
      </w:r>
      <w:r w:rsidRPr="00123DCA">
        <w:t>____________________</w:t>
      </w:r>
      <w:r>
        <w:t xml:space="preserve"> The word occurs nowhere else in Luke’s Gospel (but cf. Mt. 6.12; 18.24; Rom. 1.14; 8.12, etc.). Of what significance does the word “debtors” have here?</w:t>
      </w:r>
      <w:r>
        <w:rPr>
          <w:lang w:val="el-GR"/>
        </w:rPr>
        <w:t>_________________________________________________</w:t>
      </w:r>
      <w:r w:rsidR="004C5A8D">
        <w:rPr>
          <w:lang w:val="el-GR"/>
        </w:rPr>
        <w:br/>
      </w:r>
    </w:p>
    <w:p w14:paraId="4CB8BF50" w14:textId="77777777" w:rsidR="00AA2E8B" w:rsidRDefault="00AA2E8B" w:rsidP="00AA2E8B">
      <w:pPr>
        <w:pStyle w:val="Heading2"/>
      </w:pPr>
      <w:r>
        <w:t>Verse</w:t>
      </w:r>
      <w:r>
        <w:rPr>
          <w:spacing w:val="-1"/>
        </w:rPr>
        <w:t xml:space="preserve"> </w:t>
      </w:r>
      <w:r>
        <w:t>5</w:t>
      </w:r>
    </w:p>
    <w:p w14:paraId="6690357B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λέγω</w:t>
      </w:r>
      <w:r>
        <w:t>.</w:t>
      </w:r>
      <w:r w:rsidRPr="00123DCA">
        <w:t>__________________</w:t>
      </w:r>
      <w:r>
        <w:t xml:space="preserve"> Why is this phrase </w:t>
      </w:r>
      <w:r>
        <w:rPr>
          <w:lang w:val="el-GR"/>
        </w:rPr>
        <w:t>λέγω</w:t>
      </w:r>
      <w:r w:rsidRPr="00123DCA">
        <w:t xml:space="preserve"> </w:t>
      </w:r>
      <w:r>
        <w:rPr>
          <w:lang w:val="el-GR"/>
        </w:rPr>
        <w:t>ὑμῖν</w:t>
      </w:r>
      <w:r>
        <w:t xml:space="preserve"> of particular importance in </w:t>
      </w:r>
      <w:r w:rsidR="00892503">
        <w:t>the Gospel of Luke? (</w:t>
      </w:r>
      <w:r>
        <w:t>Luke 4:24)</w:t>
      </w:r>
      <w:r>
        <w:rPr>
          <w:lang w:val="el-GR"/>
        </w:rPr>
        <w:t>__________________________________</w:t>
      </w:r>
      <w:r w:rsidR="004C5A8D">
        <w:rPr>
          <w:lang w:val="el-GR"/>
        </w:rPr>
        <w:br/>
      </w:r>
    </w:p>
    <w:p w14:paraId="45608C38" w14:textId="77777777" w:rsidR="00AA2E8B" w:rsidRDefault="00AA2E8B" w:rsidP="00AA2E8B">
      <w:pPr>
        <w:pStyle w:val="Heading2"/>
      </w:pPr>
      <w:r>
        <w:lastRenderedPageBreak/>
        <w:t>Verse 6</w:t>
      </w:r>
    </w:p>
    <w:p w14:paraId="23F026B3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εἶχεν</w:t>
      </w:r>
      <w:r>
        <w:t xml:space="preserve"> </w:t>
      </w:r>
      <w:r w:rsidR="00892503">
        <w:t>_____________________</w:t>
      </w:r>
      <w:r>
        <w:t xml:space="preserve">and </w:t>
      </w:r>
      <w:r>
        <w:rPr>
          <w:lang w:val="el-GR"/>
        </w:rPr>
        <w:t>πεφυτευμένην</w:t>
      </w:r>
      <w:r>
        <w:t>.</w:t>
      </w:r>
      <w:r w:rsidRPr="00123DCA">
        <w:t>____________________</w:t>
      </w:r>
      <w:r>
        <w:t xml:space="preserve"> What is the translation of the above words?</w:t>
      </w:r>
      <w:r w:rsidRPr="00123DCA">
        <w:t>___________________________</w:t>
      </w:r>
      <w:r w:rsidR="00892503">
        <w:t>______________</w:t>
      </w:r>
    </w:p>
    <w:p w14:paraId="4F095926" w14:textId="77777777" w:rsidR="00AA2E8B" w:rsidRDefault="00AA2E8B" w:rsidP="00892503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ζητῶν</w:t>
      </w:r>
      <w:r>
        <w:t>.</w:t>
      </w:r>
      <w:r w:rsidRPr="00123DCA">
        <w:t>____________________</w:t>
      </w:r>
      <w:r>
        <w:t xml:space="preserve"> What is the function and force of this participle? </w:t>
      </w:r>
      <w:r w:rsidR="00892503">
        <w:t xml:space="preserve">(Voelz, 118-123) </w:t>
      </w:r>
      <w:r w:rsidRPr="00892503">
        <w:t>_________________________</w:t>
      </w:r>
      <w:r>
        <w:rPr>
          <w:lang w:val="el-GR"/>
        </w:rPr>
        <w:t>______________________________</w:t>
      </w:r>
      <w:r w:rsidR="00892503">
        <w:t>_</w:t>
      </w:r>
      <w:r w:rsidR="004C5A8D">
        <w:rPr>
          <w:lang w:val="el-GR"/>
        </w:rPr>
        <w:br/>
      </w:r>
    </w:p>
    <w:p w14:paraId="34ADE285" w14:textId="77777777" w:rsidR="00AA2E8B" w:rsidRDefault="00AA2E8B" w:rsidP="00AA2E8B">
      <w:pPr>
        <w:pStyle w:val="Heading2"/>
      </w:pPr>
      <w:r>
        <w:t>Verse 7</w:t>
      </w:r>
    </w:p>
    <w:p w14:paraId="0DD7C862" w14:textId="77777777" w:rsidR="00AA2E8B" w:rsidRDefault="00AA2E8B" w:rsidP="00B051B2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τρία</w:t>
      </w:r>
      <w:r w:rsidRPr="00123DCA">
        <w:t xml:space="preserve"> </w:t>
      </w:r>
      <w:r>
        <w:rPr>
          <w:lang w:val="el-GR"/>
        </w:rPr>
        <w:t>ἔτη</w:t>
      </w:r>
      <w:r>
        <w:t>.</w:t>
      </w:r>
      <w:r w:rsidRPr="00123DCA">
        <w:t>____________________</w:t>
      </w:r>
      <w:r>
        <w:t xml:space="preserve"> Why are these words in the Accusative case? </w:t>
      </w:r>
      <w:r w:rsidR="00B051B2">
        <w:t>(Voelz, 239-240) _</w:t>
      </w:r>
      <w:r>
        <w:t>______________________________________________________</w:t>
      </w:r>
    </w:p>
    <w:p w14:paraId="2A2F16B1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ἔρχομαι</w:t>
      </w:r>
      <w:r>
        <w:t>.</w:t>
      </w:r>
      <w:r w:rsidRPr="00123DCA">
        <w:t>____________________</w:t>
      </w:r>
      <w:r>
        <w:t xml:space="preserve"> This verb should be translated into English in the past tense, why?______________________________________________________</w:t>
      </w:r>
    </w:p>
    <w:p w14:paraId="6B865BE4" w14:textId="77777777" w:rsidR="00AA2E8B" w:rsidRDefault="00AA2E8B" w:rsidP="00AA2E8B">
      <w:pPr>
        <w:numPr>
          <w:ilvl w:val="0"/>
          <w:numId w:val="2"/>
        </w:numPr>
      </w:pPr>
      <w:r>
        <w:t xml:space="preserve">What is the theological significance behind the tense of the participle, </w:t>
      </w:r>
      <w:r>
        <w:rPr>
          <w:lang w:val="el-GR"/>
        </w:rPr>
        <w:t>ζητῶν</w:t>
      </w:r>
      <w:r w:rsidR="00B051B2">
        <w:t>, in this context? ________</w:t>
      </w:r>
      <w:r>
        <w:t>_______________________________________________________</w:t>
      </w:r>
    </w:p>
    <w:p w14:paraId="1C8020A2" w14:textId="77777777" w:rsidR="00AA2E8B" w:rsidRDefault="00B051B2" w:rsidP="00B051B2">
      <w:pPr>
        <w:numPr>
          <w:ilvl w:val="0"/>
          <w:numId w:val="2"/>
        </w:numPr>
      </w:pPr>
      <w:r>
        <w:t xml:space="preserve">Parse </w:t>
      </w:r>
      <w:r w:rsidRPr="00B051B2">
        <w:t>ἔκκοψον </w:t>
      </w:r>
      <w:r>
        <w:t>__________________________________________________________</w:t>
      </w:r>
      <w:r w:rsidR="004C5A8D">
        <w:br/>
      </w:r>
    </w:p>
    <w:p w14:paraId="7A70A26B" w14:textId="77777777" w:rsidR="00AA2E8B" w:rsidRDefault="00AA2E8B" w:rsidP="00AA2E8B">
      <w:pPr>
        <w:pStyle w:val="Heading2"/>
      </w:pPr>
      <w:r>
        <w:t>Verse 8</w:t>
      </w:r>
    </w:p>
    <w:p w14:paraId="4E13CC38" w14:textId="77777777" w:rsidR="00B051B2" w:rsidRDefault="00B051B2" w:rsidP="00B051B2">
      <w:pPr>
        <w:numPr>
          <w:ilvl w:val="0"/>
          <w:numId w:val="2"/>
        </w:numPr>
      </w:pPr>
      <w:r>
        <w:t xml:space="preserve">Parse </w:t>
      </w:r>
      <w:proofErr w:type="spellStart"/>
      <w:r w:rsidRPr="00B051B2">
        <w:t>κύριε</w:t>
      </w:r>
      <w:proofErr w:type="spellEnd"/>
      <w:r>
        <w:t xml:space="preserve"> (Voelz, 237) __________________________________________________</w:t>
      </w:r>
    </w:p>
    <w:p w14:paraId="688E692B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ἄφες</w:t>
      </w:r>
      <w:r>
        <w:t>.</w:t>
      </w:r>
      <w:r w:rsidRPr="00123DCA">
        <w:t>____________________</w:t>
      </w:r>
      <w:r>
        <w:t xml:space="preserve"> How is this word used in other instances? (Matt. 6.12; Luke 11:4)_________________________________________________________</w:t>
      </w:r>
    </w:p>
    <w:p w14:paraId="3A6574E2" w14:textId="77777777" w:rsidR="00AA2E8B" w:rsidRDefault="00AA2E8B" w:rsidP="00B051B2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τοῦτο</w:t>
      </w:r>
      <w:r w:rsidRPr="00123DCA">
        <w:t xml:space="preserve"> </w:t>
      </w:r>
      <w:r>
        <w:rPr>
          <w:lang w:val="el-GR"/>
        </w:rPr>
        <w:t>τὸ</w:t>
      </w:r>
      <w:r w:rsidRPr="00123DCA">
        <w:t xml:space="preserve"> </w:t>
      </w:r>
      <w:r>
        <w:rPr>
          <w:lang w:val="el-GR"/>
        </w:rPr>
        <w:t>ἔτος</w:t>
      </w:r>
      <w:r>
        <w:t>.</w:t>
      </w:r>
      <w:r w:rsidRPr="00123DCA">
        <w:t>____________________</w:t>
      </w:r>
      <w:r>
        <w:t xml:space="preserve"> Why are these words in the Accusative case?</w:t>
      </w:r>
      <w:r w:rsidR="00B051B2">
        <w:t xml:space="preserve"> (Voelz, 239-240) </w:t>
      </w:r>
      <w:r>
        <w:t>___________________________________________________</w:t>
      </w:r>
    </w:p>
    <w:p w14:paraId="6141C8E8" w14:textId="77777777" w:rsidR="00AA2E8B" w:rsidRDefault="00AA2E8B" w:rsidP="00AA2E8B">
      <w:pPr>
        <w:numPr>
          <w:ilvl w:val="0"/>
          <w:numId w:val="2"/>
        </w:numPr>
      </w:pPr>
      <w:r>
        <w:t>What images develop the agricultural scene?____________________ How might bringing these agricultural points up be an effective preaching tool for a congregation? _______________________________________________________________________</w:t>
      </w:r>
      <w:r w:rsidR="004C5A8D">
        <w:br/>
      </w:r>
    </w:p>
    <w:p w14:paraId="33C55F13" w14:textId="77777777" w:rsidR="00AA2E8B" w:rsidRDefault="00AA2E8B" w:rsidP="00AA2E8B">
      <w:pPr>
        <w:pStyle w:val="Heading2"/>
      </w:pPr>
      <w:r>
        <w:t>Verse 9</w:t>
      </w:r>
    </w:p>
    <w:p w14:paraId="35DD19DE" w14:textId="77777777" w:rsidR="00AA2E8B" w:rsidRDefault="00AA2E8B" w:rsidP="00AA2E8B">
      <w:pPr>
        <w:numPr>
          <w:ilvl w:val="0"/>
          <w:numId w:val="2"/>
        </w:numPr>
      </w:pPr>
      <w:r>
        <w:t xml:space="preserve">How is </w:t>
      </w:r>
      <w:r>
        <w:rPr>
          <w:lang w:val="el-GR"/>
        </w:rPr>
        <w:t>μὲν</w:t>
      </w:r>
      <w:r>
        <w:t xml:space="preserve">… </w:t>
      </w:r>
      <w:r>
        <w:rPr>
          <w:lang w:val="el-GR"/>
        </w:rPr>
        <w:t>δὲ</w:t>
      </w:r>
      <w:r>
        <w:t xml:space="preserve"> best translated?____________________________________________</w:t>
      </w:r>
    </w:p>
    <w:p w14:paraId="7E363BCD" w14:textId="77777777" w:rsidR="00AA2E8B" w:rsidRDefault="00AA2E8B" w:rsidP="00AA2E8B">
      <w:pPr>
        <w:numPr>
          <w:ilvl w:val="0"/>
          <w:numId w:val="2"/>
        </w:numPr>
      </w:pPr>
      <w:r>
        <w:t xml:space="preserve">In the expression </w:t>
      </w:r>
      <w:r>
        <w:rPr>
          <w:lang w:val="el-GR"/>
        </w:rPr>
        <w:t>εἰς</w:t>
      </w:r>
      <w:r w:rsidRPr="00123DCA">
        <w:t xml:space="preserve"> </w:t>
      </w:r>
      <w:r>
        <w:rPr>
          <w:lang w:val="el-GR"/>
        </w:rPr>
        <w:t>τὸ</w:t>
      </w:r>
      <w:r w:rsidRPr="00123DCA">
        <w:t xml:space="preserve"> </w:t>
      </w:r>
      <w:r>
        <w:rPr>
          <w:lang w:val="el-GR"/>
        </w:rPr>
        <w:t>μέλλον</w:t>
      </w:r>
      <w:r>
        <w:t>, what word is missing?</w:t>
      </w:r>
      <w:r w:rsidR="00B051B2">
        <w:t xml:space="preserve"> </w:t>
      </w:r>
      <w:r>
        <w:t>(However, it is supplied by context from verse 8)._____________________________________________________</w:t>
      </w:r>
    </w:p>
    <w:p w14:paraId="01A125BB" w14:textId="77777777" w:rsidR="00AA2E8B" w:rsidRDefault="00AA2E8B" w:rsidP="00AA2E8B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ἐκκόψεις</w:t>
      </w:r>
      <w:r>
        <w:t>.</w:t>
      </w:r>
      <w:r w:rsidRPr="00123DCA">
        <w:t>____________________</w:t>
      </w:r>
      <w:r>
        <w:t xml:space="preserve"> What is the theological significance behind the tense? What does it point to?_______________________________________________</w:t>
      </w:r>
    </w:p>
    <w:p w14:paraId="1E312CF6" w14:textId="77777777" w:rsidR="00AA2E8B" w:rsidRDefault="00AA2E8B" w:rsidP="00AA2E8B">
      <w:pPr>
        <w:ind w:left="840"/>
      </w:pPr>
    </w:p>
    <w:p w14:paraId="5F968B6B" w14:textId="77777777" w:rsidR="00AA2E8B" w:rsidRDefault="00AA2E8B" w:rsidP="00694BC5">
      <w:pPr>
        <w:pStyle w:val="Heading2"/>
        <w:numPr>
          <w:ilvl w:val="0"/>
          <w:numId w:val="0"/>
        </w:numPr>
      </w:pPr>
      <w:r>
        <w:t>Integration of Meaning</w:t>
      </w:r>
    </w:p>
    <w:p w14:paraId="2D6F7A1A" w14:textId="77777777" w:rsidR="00AA2E8B" w:rsidRDefault="00AA2E8B" w:rsidP="00AA2E8B">
      <w:r>
        <w:t>Write a tentative title, theme, and two points for a sermon outline that reflects the unique theology found in this pericope.</w:t>
      </w:r>
      <w:r>
        <w:tab/>
        <w:t xml:space="preserve"> </w:t>
      </w:r>
    </w:p>
    <w:p w14:paraId="28ABFABC" w14:textId="77777777" w:rsidR="009439F6" w:rsidRDefault="009439F6"/>
    <w:sectPr w:rsidR="009439F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D2666CA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840" w:hanging="360"/>
      </w:pPr>
      <w:rPr>
        <w:rFonts w:ascii="Courier New" w:hAnsi="Courier New" w:cs="Courier New" w:hint="default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0" w:hanging="360"/>
      </w:pPr>
      <w:rPr>
        <w:rFonts w:ascii="Symbol" w:hAnsi="Symbol"/>
      </w:rPr>
    </w:lvl>
  </w:abstractNum>
  <w:num w:numId="1" w16cid:durableId="167254188">
    <w:abstractNumId w:val="0"/>
  </w:num>
  <w:num w:numId="2" w16cid:durableId="1541013513">
    <w:abstractNumId w:val="1"/>
  </w:num>
  <w:num w:numId="3" w16cid:durableId="3213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8B"/>
    <w:rsid w:val="002D2652"/>
    <w:rsid w:val="00486593"/>
    <w:rsid w:val="004C5A8D"/>
    <w:rsid w:val="00694BC5"/>
    <w:rsid w:val="00892503"/>
    <w:rsid w:val="009439F6"/>
    <w:rsid w:val="00AA2E8B"/>
    <w:rsid w:val="00B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904D"/>
  <w15:chartTrackingRefBased/>
  <w15:docId w15:val="{165F1D18-213E-42D5-8690-56E0A5FB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AA2E8B"/>
    <w:pPr>
      <w:numPr>
        <w:ilvl w:val="1"/>
        <w:numId w:val="1"/>
      </w:numPr>
      <w:spacing w:before="69"/>
      <w:ind w:left="120" w:firstLine="0"/>
      <w:outlineLvl w:val="1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2E8B"/>
    <w:rPr>
      <w:rFonts w:ascii="Times New Roman" w:eastAsia="Arial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E8B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E8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F90A-9A30-4AC5-9E05-A6565758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590</Words>
  <Characters>3994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4</cp:revision>
  <dcterms:created xsi:type="dcterms:W3CDTF">2019-02-23T16:17:00Z</dcterms:created>
  <dcterms:modified xsi:type="dcterms:W3CDTF">2026-01-30T20:51:00Z</dcterms:modified>
</cp:coreProperties>
</file>